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85C8" w14:textId="77777777" w:rsidR="0096315E" w:rsidRDefault="00000000">
      <w:pPr>
        <w:pStyle w:val="Ttulo1"/>
        <w:pBdr>
          <w:bottom w:val="none" w:sz="0" w:space="0" w:color="auto"/>
        </w:pBdr>
        <w:spacing w:before="0" w:line="240" w:lineRule="auto"/>
        <w:jc w:val="both"/>
        <w:rPr>
          <w:rFonts w:ascii="Times New Roman" w:eastAsia="Times New Roman" w:hAnsi="Times New Roman"/>
          <w:color w:val="auto"/>
          <w:sz w:val="20"/>
          <w:szCs w:val="20"/>
        </w:rPr>
      </w:pPr>
      <w:r w:rsidRPr="00626113">
        <w:rPr>
          <w:rFonts w:ascii="Times New Roman" w:eastAsia="Times New Roman" w:hAnsi="Times New Roman"/>
          <w:noProof/>
        </w:rPr>
        <mc:AlternateContent>
          <mc:Choice Requires="wps">
            <w:drawing>
              <wp:anchor distT="0" distB="0" distL="114300" distR="114300" simplePos="0" relativeHeight="251659264" behindDoc="0" locked="0" layoutInCell="1" allowOverlap="1" wp14:anchorId="2C391D2E" wp14:editId="26212D67">
                <wp:simplePos x="0" y="0"/>
                <wp:positionH relativeFrom="column">
                  <wp:posOffset>-383540</wp:posOffset>
                </wp:positionH>
                <wp:positionV relativeFrom="paragraph">
                  <wp:posOffset>42545</wp:posOffset>
                </wp:positionV>
                <wp:extent cx="6124575" cy="390525"/>
                <wp:effectExtent l="0" t="0" r="0" b="3175"/>
                <wp:wrapNone/>
                <wp:docPr id="1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39052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65E706" w14:textId="77777777" w:rsidR="0096315E" w:rsidRDefault="00000000">
                            <w:pPr>
                              <w:jc w:val="left"/>
                              <w:rPr>
                                <w:rFonts w:ascii="Century Gothic" w:hAnsi="Century Gothic"/>
                                <w:b/>
                                <w:bCs/>
                              </w:rPr>
                            </w:pPr>
                            <w:r>
                              <w:rPr>
                                <w:rFonts w:ascii="Century Gothic" w:hAnsi="Century Gothic"/>
                                <w:b/>
                                <w:bCs/>
                              </w:rPr>
                              <w:t xml:space="preserve">Article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91D2E" id="Rectángulo 4" o:spid="_x0000_s1026" style="position:absolute;left:0;text-align:left;margin-left:-30.2pt;margin-top:3.35pt;width:482.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" fillcolor="#1f3763 [1604]" stroked="f" strokeweight="1pt">
                <v:textbox>
                  <w:txbxContent>
                    <w:p w14:paraId="4D65E706" w14:textId="77777777" w:rsidR="0096315E" w:rsidRDefault="00000000">
                      <w:pPr>
                        <w:jc w:val="left"/>
                        <w:rPr>
                          <w:rFonts w:ascii="Century Gothic" w:hAnsi="Century Gothic"/>
                          <w:b/>
                          <w:bCs/>
                        </w:rPr>
                      </w:pPr>
                      <w:r>
                        <w:rPr>
                          <w:rFonts w:ascii="Century Gothic" w:hAnsi="Century Gothic"/>
                          <w:b/>
                          <w:bCs/>
                        </w:rPr>
                        <w:t xml:space="preserve">Article </w:t>
                      </w:r>
                    </w:p>
                  </w:txbxContent>
                </v:textbox>
              </v:rect>
            </w:pict>
          </mc:Fallback>
        </mc:AlternateContent>
      </w:r>
      <w:bookmarkStart w:id="0" w:name="_Toc274847643"/>
    </w:p>
    <w:p w14:paraId="1FC7145D" w14:textId="77777777" w:rsidR="00B169F2" w:rsidRPr="00626113" w:rsidRDefault="00B169F2">
      <w:pPr>
        <w:pStyle w:val="Ttulo1"/>
        <w:pBdr>
          <w:bottom w:val="none" w:sz="0" w:space="0" w:color="auto"/>
        </w:pBdr>
        <w:spacing w:before="0" w:line="240" w:lineRule="auto"/>
        <w:jc w:val="both"/>
        <w:rPr>
          <w:rFonts w:ascii="Times New Roman" w:eastAsia="Times New Roman" w:hAnsi="Times New Roman"/>
          <w:color w:val="auto"/>
          <w:sz w:val="20"/>
          <w:szCs w:val="20"/>
        </w:rPr>
      </w:pPr>
    </w:p>
    <w:p w14:paraId="3364EAEF" w14:textId="77777777" w:rsidR="00B169F2" w:rsidRPr="00626113" w:rsidRDefault="00B169F2">
      <w:pPr>
        <w:pStyle w:val="Ttulo1"/>
        <w:pBdr>
          <w:bottom w:val="none" w:sz="0" w:space="0" w:color="auto"/>
        </w:pBdr>
        <w:spacing w:before="0" w:line="240" w:lineRule="auto"/>
        <w:jc w:val="both"/>
        <w:rPr>
          <w:rFonts w:ascii="Times New Roman" w:eastAsia="Times New Roman" w:hAnsi="Times New Roman"/>
          <w:color w:val="auto"/>
          <w:sz w:val="20"/>
          <w:szCs w:val="20"/>
        </w:rPr>
      </w:pPr>
    </w:p>
    <w:p w14:paraId="4E01720B" w14:textId="77777777" w:rsidR="00F94133" w:rsidRDefault="00000000" w:rsidP="00F94133">
      <w:pPr>
        <w:pStyle w:val="Ttulo1"/>
        <w:pBdr>
          <w:bottom w:val="none" w:sz="0" w:space="0" w:color="auto"/>
        </w:pBdr>
        <w:spacing w:before="0" w:line="240" w:lineRule="auto"/>
        <w:ind w:right="2693"/>
        <w:jc w:val="both"/>
        <w:rPr>
          <w:lang w:val="en-US"/>
        </w:rPr>
      </w:pPr>
      <w:r w:rsidRPr="00626113">
        <w:rPr>
          <w:rFonts w:ascii="Times New Roman" w:eastAsia="Times New Roman" w:hAnsi="Times New Roman"/>
          <w:noProof/>
        </w:rPr>
        <w:drawing>
          <wp:anchor distT="0" distB="0" distL="114300" distR="114300" simplePos="0" relativeHeight="251660288" behindDoc="1" locked="0" layoutInCell="1" allowOverlap="1" wp14:anchorId="61D78B07" wp14:editId="24FD77BE">
            <wp:simplePos x="0" y="0"/>
            <wp:positionH relativeFrom="column">
              <wp:posOffset>3874770</wp:posOffset>
            </wp:positionH>
            <wp:positionV relativeFrom="paragraph">
              <wp:posOffset>142875</wp:posOffset>
            </wp:positionV>
            <wp:extent cx="1457960" cy="1457960"/>
            <wp:effectExtent l="0" t="0" r="2540" b="2540"/>
            <wp:wrapNone/>
            <wp:docPr id="10" name="Imagen 1" descr="Imagen que contiene interior,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interior, negr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960" cy="1457960"/>
                    </a:xfrm>
                    <a:prstGeom prst="rect">
                      <a:avLst/>
                    </a:prstGeom>
                    <a:noFill/>
                  </pic:spPr>
                </pic:pic>
              </a:graphicData>
            </a:graphic>
            <wp14:sizeRelH relativeFrom="page">
              <wp14:pctWidth>0</wp14:pctWidth>
            </wp14:sizeRelH>
            <wp14:sizeRelV relativeFrom="page">
              <wp14:pctHeight>0</wp14:pctHeight>
            </wp14:sizeRelV>
          </wp:anchor>
        </w:drawing>
      </w:r>
    </w:p>
    <w:p w14:paraId="668215CF" w14:textId="77777777" w:rsidR="00C66413" w:rsidRPr="00C16697" w:rsidRDefault="00C66413" w:rsidP="00C66413">
      <w:pPr>
        <w:pStyle w:val="Ttulo1"/>
        <w:pBdr>
          <w:bottom w:val="none" w:sz="0" w:space="0" w:color="auto"/>
        </w:pBdr>
        <w:spacing w:before="0" w:line="240" w:lineRule="auto"/>
        <w:ind w:right="2693"/>
        <w:jc w:val="both"/>
        <w:rPr>
          <w:rFonts w:ascii="Times New Roman" w:eastAsia="Times New Roman" w:hAnsi="Times New Roman"/>
          <w:color w:val="auto"/>
          <w:sz w:val="32"/>
          <w:szCs w:val="32"/>
          <w:lang w:val="es-EC"/>
        </w:rPr>
      </w:pPr>
      <w:r w:rsidRPr="00C16697">
        <w:rPr>
          <w:rFonts w:ascii="Times New Roman" w:eastAsia="Times New Roman" w:hAnsi="Times New Roman"/>
          <w:color w:val="auto"/>
          <w:sz w:val="32"/>
          <w:szCs w:val="32"/>
          <w:lang w:val="es-EC"/>
        </w:rPr>
        <w:t>Educación emocional en el proceso de aprendizaje de estudiantes de séptimo año de educación básica en el año 2025</w:t>
      </w:r>
    </w:p>
    <w:p w14:paraId="027FF557" w14:textId="77777777" w:rsidR="001A6D80" w:rsidRPr="00C16697" w:rsidRDefault="001A6D80" w:rsidP="00626113">
      <w:pPr>
        <w:spacing w:before="0" w:after="0"/>
        <w:ind w:right="2693"/>
        <w:rPr>
          <w:rFonts w:ascii="Times New Roman" w:eastAsia="Arial" w:hAnsi="Times New Roman"/>
          <w:b/>
          <w:sz w:val="24"/>
          <w:szCs w:val="24"/>
          <w:lang w:val="es-EC"/>
        </w:rPr>
      </w:pPr>
    </w:p>
    <w:p w14:paraId="16BB011E" w14:textId="77777777" w:rsidR="00C66413" w:rsidRPr="00C66413" w:rsidRDefault="00C66413" w:rsidP="00C66413">
      <w:pPr>
        <w:spacing w:before="0" w:after="0"/>
        <w:ind w:right="2693"/>
        <w:rPr>
          <w:rFonts w:ascii="Times New Roman" w:eastAsiaTheme="majorEastAsia" w:hAnsi="Times New Roman"/>
          <w:b/>
          <w:bCs/>
          <w:spacing w:val="5"/>
          <w:kern w:val="28"/>
          <w:sz w:val="24"/>
          <w:szCs w:val="24"/>
          <w:lang w:val="en-US" w:eastAsia="es-ES"/>
        </w:rPr>
      </w:pPr>
      <w:r w:rsidRPr="00C66413">
        <w:rPr>
          <w:rFonts w:ascii="Times New Roman" w:eastAsiaTheme="majorEastAsia" w:hAnsi="Times New Roman"/>
          <w:b/>
          <w:bCs/>
          <w:spacing w:val="5"/>
          <w:kern w:val="28"/>
          <w:sz w:val="24"/>
          <w:szCs w:val="24"/>
          <w:lang w:val="en-US" w:eastAsia="es-ES"/>
        </w:rPr>
        <w:t>Emotional education in the learning process of seventh-grade students in basic education in the year 2025</w:t>
      </w:r>
    </w:p>
    <w:p w14:paraId="6AABA739" w14:textId="77777777" w:rsidR="009C4BD7" w:rsidRPr="004F7587" w:rsidRDefault="009C4BD7" w:rsidP="00626113">
      <w:pPr>
        <w:spacing w:before="0" w:after="0"/>
        <w:ind w:right="2693"/>
        <w:rPr>
          <w:rFonts w:ascii="Times New Roman" w:eastAsia="Arial" w:hAnsi="Times New Roman"/>
          <w:b/>
          <w:sz w:val="24"/>
          <w:szCs w:val="24"/>
          <w:lang w:val="en-US"/>
        </w:rPr>
      </w:pPr>
    </w:p>
    <w:p w14:paraId="0BF5EBCB" w14:textId="2416E081" w:rsidR="002A2750" w:rsidRPr="002A2750" w:rsidRDefault="004F7587" w:rsidP="002A2750">
      <w:pPr>
        <w:spacing w:before="0" w:after="0" w:line="240" w:lineRule="auto"/>
        <w:ind w:right="2693"/>
        <w:rPr>
          <w:rFonts w:ascii="Times New Roman" w:hAnsi="Times New Roman"/>
          <w:sz w:val="20"/>
          <w:szCs w:val="20"/>
          <w:lang w:val="es-ES_tradnl"/>
        </w:rPr>
      </w:pPr>
      <w:r w:rsidRPr="004F7587">
        <w:rPr>
          <w:rFonts w:ascii="Times New Roman" w:hAnsi="Times New Roman"/>
          <w:sz w:val="20"/>
          <w:szCs w:val="20"/>
          <w:lang w:val="es-ES_tradnl"/>
        </w:rPr>
        <w:t xml:space="preserve">Jazmine Cedeño </w:t>
      </w:r>
      <w:proofErr w:type="spellStart"/>
      <w:r w:rsidRPr="004F7587">
        <w:rPr>
          <w:rFonts w:ascii="Times New Roman" w:hAnsi="Times New Roman"/>
          <w:sz w:val="20"/>
          <w:szCs w:val="20"/>
          <w:lang w:val="es-ES_tradnl"/>
        </w:rPr>
        <w:t>Requené</w:t>
      </w:r>
      <w:proofErr w:type="spellEnd"/>
      <w:r w:rsidR="002A2750" w:rsidRPr="00626113">
        <w:rPr>
          <w:rStyle w:val="Refdenotaalpie"/>
          <w:rFonts w:ascii="Times New Roman" w:hAnsi="Times New Roman"/>
        </w:rPr>
        <w:footnoteReference w:id="1"/>
      </w:r>
    </w:p>
    <w:p w14:paraId="7B30D301" w14:textId="77777777" w:rsidR="002A2750" w:rsidRPr="004C2028" w:rsidRDefault="002A2750" w:rsidP="00293545">
      <w:pPr>
        <w:spacing w:before="0" w:after="0" w:line="240" w:lineRule="auto"/>
        <w:ind w:right="2693"/>
        <w:rPr>
          <w:rFonts w:ascii="Times New Roman" w:hAnsi="Times New Roman"/>
          <w:sz w:val="20"/>
          <w:szCs w:val="20"/>
          <w:lang w:val="es-ES_tradnl"/>
        </w:rPr>
      </w:pPr>
    </w:p>
    <w:p w14:paraId="117D41DE" w14:textId="1BC7AD00" w:rsidR="009C4BD7" w:rsidRPr="004F7587" w:rsidRDefault="004F7587" w:rsidP="009C4BD7">
      <w:pPr>
        <w:autoSpaceDE w:val="0"/>
        <w:autoSpaceDN w:val="0"/>
        <w:adjustRightInd w:val="0"/>
        <w:spacing w:before="0" w:after="0" w:line="240" w:lineRule="auto"/>
        <w:ind w:left="1701"/>
        <w:jc w:val="left"/>
        <w:rPr>
          <w:rFonts w:ascii="Times New Roman" w:hAnsi="Times New Roman"/>
          <w:b/>
          <w:bCs/>
          <w:sz w:val="28"/>
          <w:szCs w:val="28"/>
          <w:lang w:val="es-EC" w:eastAsia="es-EC" w:bidi="ar-SA"/>
        </w:rPr>
      </w:pPr>
      <w:r w:rsidRPr="004F7587">
        <w:rPr>
          <w:rFonts w:ascii="Times New Roman" w:hAnsi="Times New Roman"/>
          <w:b/>
          <w:bCs/>
          <w:sz w:val="28"/>
          <w:szCs w:val="28"/>
          <w:lang w:val="es-EC" w:eastAsia="es-EC" w:bidi="ar-SA"/>
        </w:rPr>
        <w:t>Resumen</w:t>
      </w:r>
    </w:p>
    <w:p w14:paraId="628308DC" w14:textId="77777777" w:rsidR="004F7587" w:rsidRPr="004F7587" w:rsidRDefault="004F7587" w:rsidP="004F7587">
      <w:pPr>
        <w:spacing w:after="0" w:line="240" w:lineRule="auto"/>
        <w:ind w:left="1701"/>
        <w:rPr>
          <w:rFonts w:ascii="Times New Roman" w:hAnsi="Times New Roman"/>
          <w:sz w:val="24"/>
          <w:szCs w:val="24"/>
          <w:lang w:val="es-EC"/>
        </w:rPr>
      </w:pPr>
      <w:r w:rsidRPr="004F7587">
        <w:rPr>
          <w:rFonts w:ascii="Times New Roman" w:hAnsi="Times New Roman"/>
          <w:sz w:val="24"/>
          <w:szCs w:val="24"/>
          <w:lang w:val="es-EC"/>
        </w:rPr>
        <w:t xml:space="preserve">La investigación exploró la cuestión de la escasa atención prestada a las habilidades emocionales en los alumnos, un problema que perjudica sus logros académicos. El objetivo principal fue elaborar un plan metodológico que impulsara el desarrollo de las habilidades emocionales en estudiantes de séptimo grado de la Unidad Educativa Fiscomisional Sagrado Corazón. Participaron en la muestra 35 estudiantes seleccionados de manera intencional, un proceso realizado empleando muestreo no probabilística. Este estudio fue de carácter mixto, empleo un enfoque no experimental y descriptivo. Entre las técnicas que se usaron, se incluyeron la observación directa y la implementación de encuestas y como herramienta principal se usó la Escala de Bienestar Emocional (SWLS). Los resultados revelaron puntos débiles en las habilidades emocionales, destacando la autorregulación y el bienestar subjetivo. </w:t>
      </w:r>
    </w:p>
    <w:p w14:paraId="5644905F" w14:textId="4BD26BEC" w:rsidR="004F7587" w:rsidRPr="004F7587" w:rsidRDefault="004F7587" w:rsidP="004F7587">
      <w:pPr>
        <w:spacing w:after="0" w:line="240" w:lineRule="auto"/>
        <w:ind w:left="1701"/>
        <w:rPr>
          <w:rFonts w:ascii="Times New Roman" w:hAnsi="Times New Roman"/>
          <w:sz w:val="24"/>
          <w:szCs w:val="24"/>
          <w:lang w:val="es-EC"/>
        </w:rPr>
      </w:pPr>
      <w:r w:rsidRPr="004F7587">
        <w:rPr>
          <w:rFonts w:ascii="Times New Roman" w:hAnsi="Times New Roman"/>
          <w:b/>
          <w:bCs/>
          <w:sz w:val="24"/>
          <w:szCs w:val="24"/>
          <w:lang w:val="es-EC"/>
        </w:rPr>
        <w:lastRenderedPageBreak/>
        <w:t>Palabras clave:</w:t>
      </w:r>
      <w:r w:rsidRPr="004F7587">
        <w:rPr>
          <w:rFonts w:ascii="Times New Roman" w:hAnsi="Times New Roman"/>
          <w:sz w:val="24"/>
          <w:szCs w:val="24"/>
          <w:lang w:val="es-EC"/>
        </w:rPr>
        <w:t xml:space="preserve"> bienestar estudiantil, competencias emocionales, educación emocional, rendimiento académico, Escala de Bienestar Emocional</w:t>
      </w:r>
    </w:p>
    <w:p w14:paraId="1DA00515" w14:textId="1EEFAA42" w:rsidR="009C4BD7" w:rsidRPr="004C2028" w:rsidRDefault="009C4BD7" w:rsidP="009C4BD7">
      <w:pPr>
        <w:autoSpaceDE w:val="0"/>
        <w:autoSpaceDN w:val="0"/>
        <w:adjustRightInd w:val="0"/>
        <w:spacing w:before="0" w:after="0" w:line="240" w:lineRule="auto"/>
        <w:jc w:val="left"/>
        <w:rPr>
          <w:rFonts w:ascii="Times New Roman" w:hAnsi="Times New Roman"/>
          <w:b/>
          <w:bCs/>
          <w:sz w:val="28"/>
          <w:szCs w:val="28"/>
          <w:lang w:val="es-EC" w:eastAsia="es-EC" w:bidi="ar-SA"/>
        </w:rPr>
      </w:pPr>
    </w:p>
    <w:bookmarkEnd w:id="0"/>
    <w:p w14:paraId="61C89472" w14:textId="2C6753B8" w:rsidR="00611DFB" w:rsidRPr="004F7587" w:rsidRDefault="00611DFB" w:rsidP="00611DFB">
      <w:pPr>
        <w:autoSpaceDE w:val="0"/>
        <w:autoSpaceDN w:val="0"/>
        <w:adjustRightInd w:val="0"/>
        <w:spacing w:before="0" w:after="0" w:line="240" w:lineRule="auto"/>
        <w:ind w:left="1701"/>
        <w:jc w:val="left"/>
        <w:rPr>
          <w:rFonts w:ascii="Times New Roman" w:hAnsi="Times New Roman"/>
          <w:b/>
          <w:bCs/>
          <w:sz w:val="28"/>
          <w:szCs w:val="28"/>
          <w:lang w:val="en-US" w:eastAsia="es-EC" w:bidi="ar-SA"/>
        </w:rPr>
      </w:pPr>
      <w:r w:rsidRPr="004F7587">
        <w:rPr>
          <w:rFonts w:ascii="Times New Roman" w:hAnsi="Times New Roman"/>
          <w:b/>
          <w:bCs/>
          <w:sz w:val="28"/>
          <w:szCs w:val="28"/>
          <w:lang w:val="en-US" w:eastAsia="es-EC" w:bidi="ar-SA"/>
        </w:rPr>
        <w:t>Abstract</w:t>
      </w:r>
    </w:p>
    <w:p w14:paraId="490312FB" w14:textId="03F8D1EC" w:rsidR="004F7587" w:rsidRPr="004F7587" w:rsidRDefault="004F7587" w:rsidP="004F7587">
      <w:pPr>
        <w:spacing w:after="0" w:line="240" w:lineRule="auto"/>
        <w:ind w:left="1701"/>
        <w:rPr>
          <w:rFonts w:ascii="Times New Roman" w:hAnsi="Times New Roman"/>
          <w:sz w:val="24"/>
          <w:szCs w:val="24"/>
          <w:lang w:val="en-US"/>
        </w:rPr>
      </w:pPr>
      <w:r w:rsidRPr="004F7587">
        <w:rPr>
          <w:rFonts w:ascii="Times New Roman" w:hAnsi="Times New Roman"/>
          <w:sz w:val="24"/>
          <w:szCs w:val="24"/>
          <w:lang w:val="en-US"/>
        </w:rPr>
        <w:t xml:space="preserve">Research explored the issue of poor attention paid to emotional skills in students, a problem that harms their academic achievements. The main objective was to elaborate a methodological plan that would promote the development of emotional skills in seventh grade students of the Sacred Heart </w:t>
      </w:r>
      <w:proofErr w:type="spellStart"/>
      <w:r w:rsidRPr="004F7587">
        <w:rPr>
          <w:rFonts w:ascii="Times New Roman" w:hAnsi="Times New Roman"/>
          <w:sz w:val="24"/>
          <w:szCs w:val="24"/>
          <w:lang w:val="en-US"/>
        </w:rPr>
        <w:t>Fotomisional</w:t>
      </w:r>
      <w:proofErr w:type="spellEnd"/>
      <w:r w:rsidRPr="004F7587">
        <w:rPr>
          <w:rFonts w:ascii="Times New Roman" w:hAnsi="Times New Roman"/>
          <w:sz w:val="24"/>
          <w:szCs w:val="24"/>
          <w:lang w:val="en-US"/>
        </w:rPr>
        <w:t xml:space="preserve"> Educational Unit. 35 students selected intentionally participated in the sample, a process carried out using non -probabilistic sampling. This study was mixed, I use a non -experimental and descriptive approach. Among the techniques that were used, direct observation and survey implementation were included and as a main tool the emotional well -being scale (SWLS) was used. The results revealed weak points in emotional skills, highlighting self -regulation and subjective well -being.</w:t>
      </w:r>
    </w:p>
    <w:p w14:paraId="15FBF39D" w14:textId="77777777" w:rsidR="004F7587" w:rsidRPr="004F7587" w:rsidRDefault="004F7587" w:rsidP="004F7587">
      <w:pPr>
        <w:spacing w:after="0" w:line="240" w:lineRule="auto"/>
        <w:ind w:left="1701"/>
        <w:rPr>
          <w:rFonts w:ascii="Times New Roman" w:hAnsi="Times New Roman"/>
          <w:sz w:val="24"/>
          <w:szCs w:val="24"/>
          <w:lang w:val="en-US"/>
        </w:rPr>
      </w:pPr>
      <w:r w:rsidRPr="004F7587">
        <w:rPr>
          <w:rFonts w:ascii="Times New Roman" w:hAnsi="Times New Roman"/>
          <w:b/>
          <w:bCs/>
          <w:sz w:val="24"/>
          <w:szCs w:val="24"/>
          <w:lang w:val="en-US"/>
        </w:rPr>
        <w:t>Keywords:</w:t>
      </w:r>
      <w:r w:rsidRPr="004F7587">
        <w:rPr>
          <w:rFonts w:ascii="Times New Roman" w:hAnsi="Times New Roman"/>
          <w:sz w:val="24"/>
          <w:szCs w:val="24"/>
          <w:lang w:val="en-US"/>
        </w:rPr>
        <w:t xml:space="preserve"> </w:t>
      </w:r>
      <w:bookmarkStart w:id="1" w:name="_heading=h.3znysh7" w:colFirst="0" w:colLast="0"/>
      <w:bookmarkEnd w:id="1"/>
      <w:r w:rsidRPr="004F7587">
        <w:rPr>
          <w:rFonts w:ascii="Times New Roman" w:hAnsi="Times New Roman"/>
          <w:sz w:val="24"/>
          <w:szCs w:val="24"/>
          <w:lang w:val="en-US"/>
        </w:rPr>
        <w:t>Student well -being, emotional competencies, emotional education, academic performance, emotional well -being scale</w:t>
      </w:r>
    </w:p>
    <w:p w14:paraId="02F0A54A" w14:textId="77777777" w:rsidR="009C4BD7" w:rsidRPr="004F7587" w:rsidRDefault="009C4BD7">
      <w:pPr>
        <w:spacing w:before="0" w:after="0"/>
        <w:ind w:left="1701"/>
        <w:rPr>
          <w:rFonts w:ascii="Times New Roman" w:hAnsi="Times New Roman"/>
          <w:b/>
          <w:bCs/>
          <w:sz w:val="28"/>
          <w:szCs w:val="28"/>
          <w:lang w:val="en-US" w:eastAsia="es-EC" w:bidi="ar-SA"/>
        </w:rPr>
      </w:pPr>
    </w:p>
    <w:p w14:paraId="625183C9" w14:textId="5075F6DE" w:rsidR="0096315E" w:rsidRPr="004F7587" w:rsidRDefault="00C16697">
      <w:pPr>
        <w:spacing w:before="0" w:after="0"/>
        <w:ind w:left="1701"/>
        <w:rPr>
          <w:rFonts w:ascii="Times New Roman" w:hAnsi="Times New Roman"/>
          <w:b/>
          <w:bCs/>
          <w:color w:val="000000"/>
          <w:sz w:val="28"/>
          <w:szCs w:val="28"/>
          <w:lang w:val="es-EC"/>
        </w:rPr>
      </w:pPr>
      <w:r>
        <w:rPr>
          <w:rFonts w:ascii="Times New Roman" w:hAnsi="Times New Roman"/>
          <w:b/>
          <w:bCs/>
          <w:color w:val="000000"/>
          <w:sz w:val="28"/>
          <w:szCs w:val="28"/>
          <w:lang w:val="es-EC"/>
        </w:rPr>
        <w:t>Introducción</w:t>
      </w:r>
    </w:p>
    <w:p w14:paraId="4C5EAFE6"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Hablar de educación emocional, es referirse a la potenciación de habilidades personales y sociales que resultan esenciales en el desarrollo integral de los estudiantes. En este caso, para el proceso de enseñanza-aprendizaje, el aspecto de emociones impacta de manera directa en la atención, memoria, motivación y toma de decisiones. En este particular gestionar la educación emocional desde tempranas edades en el aspecto escolar, ayuda en el bienestar psicosocial de los estudiantes, lo que mejoraría en gran manera su rendimiento académico, si este es implantado en los ellos. El estudio centra sus bases en estudiantes de séptimo año de educación básica, que es una etapa donde se establecen conexiones emocionales y cognitivas de gran importancia, fortaleciendo competencias personales que impacten de manera notoria en su trayectoria educativa.</w:t>
      </w:r>
    </w:p>
    <w:p w14:paraId="678EE631"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El tema “Educación emocional en el proceso de aprendizaje de estudiantes de séptimo año de educación básica en el año 2025” busca establecer cómo las habilidades emocionales como la autorregulación, empatía, conciencia emocional y habilidades </w:t>
      </w:r>
      <w:r w:rsidRPr="004F7587">
        <w:rPr>
          <w:rFonts w:ascii="Times New Roman" w:hAnsi="Times New Roman"/>
          <w:bCs/>
          <w:color w:val="000000" w:themeColor="text1"/>
          <w:sz w:val="24"/>
          <w:szCs w:val="24"/>
          <w:shd w:val="clear" w:color="auto" w:fill="FFFFFF"/>
          <w:lang w:val="es-EC"/>
        </w:rPr>
        <w:lastRenderedPageBreak/>
        <w:t>sociales, pueden influir de manera directa en el rendimiento académico. Es por ello, que se plantea implementar estrategias metodológicas que favorezcan un ambiente de aprendizaje emocional lleno de positivismo, forjando el camino para que el estudiante sienta que es comprendido, y a su vez sea motivado y respaldado en todo su proceso educativo. Esto va a partir desde un diagnóstico inicial, seguido de una propuesta de intervención y un análisis de resultados, con lo que se espera aportar con herramientas efectivas que integren las distintas dimensiones emocionales como parte de su proceso estudiantil.</w:t>
      </w:r>
    </w:p>
    <w:p w14:paraId="7021C542"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Para mayor conocimiento, en el estudio de Lara</w:t>
      </w:r>
      <w:sdt>
        <w:sdtPr>
          <w:rPr>
            <w:rFonts w:ascii="Times New Roman" w:hAnsi="Times New Roman"/>
            <w:bCs/>
            <w:color w:val="000000" w:themeColor="text1"/>
            <w:sz w:val="24"/>
            <w:szCs w:val="24"/>
            <w:shd w:val="clear" w:color="auto" w:fill="FFFFFF"/>
            <w:lang w:val="en-US"/>
          </w:rPr>
          <w:id w:val="653659030"/>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Lar21 \n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 xml:space="preserve"> (2021)</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desarrolló una tesis doctoral cuyo tema fue “Influencia de la inteligencia emocional en la elección del manejo del conflicto un estudio en líderes de equipo de un Organismo Multilateral”, con el objetivo estudiar las variables de la inteligencia emocional y la resolución de conflictos en un entorno laboral, lugar donde los conflictos necesitan ser resueltos de manera adecuada para propiciar un ambiente socialmente saludable y para lo cual es muy relevante la capacidad de manejo de las emociones. Cabe mencionar que este estudio aporta en aspectos de fomentar la conexión entre la inteligencia emocional y la solución de discrepancias en el trabajo, promoviendo una administración adecuada, la colaboración, la dedicación y la eficiencia. Este puede ser el punto clave para que los lideres traten aspectos de conflictos desde sus inicios para prevenir que se intensifiquen.</w:t>
      </w:r>
    </w:p>
    <w:p w14:paraId="5A995E8D"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Otro estudio, en este caso de maestría fue realizado por Delgadillo </w:t>
      </w:r>
      <w:sdt>
        <w:sdtPr>
          <w:rPr>
            <w:rFonts w:ascii="Times New Roman" w:hAnsi="Times New Roman"/>
            <w:bCs/>
            <w:color w:val="000000" w:themeColor="text1"/>
            <w:sz w:val="24"/>
            <w:szCs w:val="24"/>
            <w:shd w:val="clear" w:color="auto" w:fill="FFFFFF"/>
            <w:lang w:val="en-US"/>
          </w:rPr>
          <w:id w:val="1007867153"/>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Del22 \n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(2022)</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el cual se denomina "Educación Emocional, Aprendizaje y Rendimiento Académico. Caso: Tercer Grado de Primaria, Guadalupe, Zacatecas (2020-2022)" se investigó la conexión entre la gestión de emociones y el desempeño académico en 18 alumnos de 3er grado de primaria en un establecimiento educativo de Guadalupe, Zacatecas, utilizando un enfoque cualitativo centrado en el análisis y la interpretación de datos.  El objetivo fundamental era responder a la manera como las emociones intervienen en el proceso de aprendizaje, precisamente, así las altas dosis de emociones desatadas generalmente; miedo, vergüenza, entre otros; en los estudiantes en general durante las evaluaciones mostró un impacto negativo en su rendimiento escolar. Por tal se deriva que el estudio propone relevancia a la hora de comprender la implementación de programas de educación emocional en la educación primaria a través de herramientas que generen bienestar y excelencia en el estudiantado. </w:t>
      </w:r>
    </w:p>
    <w:p w14:paraId="48CD1E84"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lastRenderedPageBreak/>
        <w:t xml:space="preserve">El estudio realizado por Arteaga </w:t>
      </w:r>
      <w:sdt>
        <w:sdtPr>
          <w:rPr>
            <w:rFonts w:ascii="Times New Roman" w:hAnsi="Times New Roman"/>
            <w:bCs/>
            <w:color w:val="000000" w:themeColor="text1"/>
            <w:sz w:val="24"/>
            <w:szCs w:val="24"/>
            <w:shd w:val="clear" w:color="auto" w:fill="FFFFFF"/>
            <w:lang w:val="en-US"/>
          </w:rPr>
          <w:id w:val="-1847471300"/>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Art23 \n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(2023)</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indica que deben existir programas e iniciativas bien estructuradas y fundamentadas respecto a gestión emocional, fomentando estrategias sistemáticas para la percepción, el entendimiento y la regulación de emociones. Esta investigación contribuye al conocimiento actual al enfatizar la necesidad de una formación continua y ordenada en educación emocional para mejorar su efecto en el aula, estableciendo la inteligencia emocional como un componente esencial en la enseñanza.</w:t>
      </w:r>
    </w:p>
    <w:p w14:paraId="001878E3"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En concordancia al tema de estudio, el tema de maestría desarrollado por Rodríguez </w:t>
      </w:r>
      <w:sdt>
        <w:sdtPr>
          <w:rPr>
            <w:rFonts w:ascii="Times New Roman" w:hAnsi="Times New Roman"/>
            <w:bCs/>
            <w:color w:val="000000" w:themeColor="text1"/>
            <w:sz w:val="24"/>
            <w:szCs w:val="24"/>
            <w:shd w:val="clear" w:color="auto" w:fill="FFFFFF"/>
            <w:lang w:val="en-US"/>
          </w:rPr>
          <w:id w:val="347225112"/>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Rod24 \n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(2024)</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utilizó un método cualitativo y descriptivo, examinando el efecto de la educación emocional en las capacidades de interacción social de los niños, recurriendo a técnicas analíticas y sintéticas. En el caso de los padres, se observó que muchos reconocen la relevancia de la educación emocional, pero pocos aplican estrategias para promoverla en el hogar o se involucran en actividades escolares vinculadas.  En esta etapas los niños comienzan a reconocer y regular ciertas emociones, lo que repercute en su comportamientos y en las relaciones sociales que pueda tener, destacando que los padres son parte fundamental en el proceso de convivencia estudiantil. </w:t>
      </w:r>
    </w:p>
    <w:p w14:paraId="45E24227"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Por último, Delgado </w:t>
      </w:r>
      <w:sdt>
        <w:sdtPr>
          <w:rPr>
            <w:rFonts w:ascii="Times New Roman" w:hAnsi="Times New Roman"/>
            <w:bCs/>
            <w:color w:val="000000" w:themeColor="text1"/>
            <w:sz w:val="24"/>
            <w:szCs w:val="24"/>
            <w:shd w:val="clear" w:color="auto" w:fill="FFFFFF"/>
            <w:lang w:val="en-US"/>
          </w:rPr>
          <w:id w:val="578495813"/>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Del221 \n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(2022)</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desarrolló una tesis de fin de master con el tema “La Educación Emocional en el Proceso de Desarrollo y Aprendizaje en el Inicial de una Unidad Educativa de la Ciudad de Esmeraldas”, La idea principal fue el desarrollo de un programa de formación emocional que ayude a potenciar el aprendizaje de estudiantes en educación inicial a través del trabajo coercitivo en sus habilidades emocionales.  El principal aporte se da debido a la formulación de enfoques educativos que tengan como tema central la educación emocional en el desarrollo infantil, favoreciendo un crecimiento integral en las primeras etapas de aprendizaje.</w:t>
      </w:r>
    </w:p>
    <w:p w14:paraId="1410BA06"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La educación emocional está relacionada con la creciente preocupación por el bienestar integral de los estudiantes en el contexto educativo, es así que comenzó a ganar relevancia en la década de 1990, principalmente a partir de la publicación del modelo de "Inteligencia Emocional" de Daniel Goleman en 1995. Goleman popularizó la idea de que la inteligencia emocional (la capacidad de reconocer, comprender y manejar las emociones propias y ajenas) era tan importante como la inteligencia cognitiva para el éxito personal y académico. A partir de entonces, se ha ampliado la comprensión de que las habilidades emocionales son fundamentales para el desarrollo integral de los estudiantes </w:t>
      </w:r>
      <w:sdt>
        <w:sdtPr>
          <w:rPr>
            <w:rFonts w:ascii="Times New Roman" w:hAnsi="Times New Roman"/>
            <w:bCs/>
            <w:color w:val="000000" w:themeColor="text1"/>
            <w:sz w:val="24"/>
            <w:szCs w:val="24"/>
            <w:shd w:val="clear" w:color="auto" w:fill="FFFFFF"/>
            <w:lang w:val="en-US"/>
          </w:rPr>
          <w:id w:val="971641499"/>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Zam22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(Zambrano et al., 2022)</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w:t>
      </w:r>
    </w:p>
    <w:p w14:paraId="60BD2FDA"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lastRenderedPageBreak/>
        <w:t xml:space="preserve">En acotación a la idea anterior, Bernate &amp; Vargas </w:t>
      </w:r>
      <w:sdt>
        <w:sdtPr>
          <w:rPr>
            <w:rFonts w:ascii="Times New Roman" w:hAnsi="Times New Roman"/>
            <w:bCs/>
            <w:color w:val="000000" w:themeColor="text1"/>
            <w:sz w:val="24"/>
            <w:szCs w:val="24"/>
            <w:shd w:val="clear" w:color="auto" w:fill="FFFFFF"/>
            <w:lang w:val="en-US"/>
          </w:rPr>
          <w:id w:val="-131249810"/>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Ben20 \n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(2020)</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describen que esta educación también tiene sus afectaciones y en la actualidad su mayor atacante son las tendencias tecnológicas, el armonizar muy poco con sus compañeros, y muchas veces, su relación se limita al aspecto educativo, es decir, se deja de lado vivencias de la modalidad presencial como juegos, deportes, conversaciones, y actividades como el baile o el canto por interactuar con un artefacto tecnológico.</w:t>
      </w:r>
    </w:p>
    <w:p w14:paraId="54E19676"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Según un estudio realizado recientemente, Paja &amp; Tolentino-Quiñones </w:t>
      </w:r>
      <w:sdt>
        <w:sdtPr>
          <w:rPr>
            <w:rFonts w:ascii="Times New Roman" w:hAnsi="Times New Roman"/>
            <w:bCs/>
            <w:color w:val="000000" w:themeColor="text1"/>
            <w:sz w:val="24"/>
            <w:szCs w:val="24"/>
            <w:shd w:val="clear" w:color="auto" w:fill="FFFFFF"/>
            <w:lang w:val="en-US"/>
          </w:rPr>
          <w:id w:val="-570047108"/>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Paj21 \n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(2021)</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indican que la educación emocional puede brindar métodos preventivos para erradicar situaciones de problemáticas psicosociales como el embarazo, el alcohol, la violencia, la droga, entre otros temas. Estudios anteriores sobre la enseñanza en persona, como el llevado a cabo por Murillo et al., </w:t>
      </w:r>
      <w:sdt>
        <w:sdtPr>
          <w:rPr>
            <w:rFonts w:ascii="Times New Roman" w:hAnsi="Times New Roman"/>
            <w:bCs/>
            <w:color w:val="000000" w:themeColor="text1"/>
            <w:sz w:val="24"/>
            <w:szCs w:val="24"/>
            <w:shd w:val="clear" w:color="auto" w:fill="FFFFFF"/>
            <w:lang w:val="en-US"/>
          </w:rPr>
          <w:id w:val="1711375272"/>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Mur22 \n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(2022)</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subrayan que en el entorno del aula a menudo se observan comportamientos negativos. Esto abarca disputas entre alumnos, desinterés y problemas en la interacción, tanto entre los estudiantes como con el profesor.</w:t>
      </w:r>
    </w:p>
    <w:p w14:paraId="6D5605A8"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La educación emocional, juega un papel preponderante para evitar llegar a los extremos de deserción y abandono escolar, pues según Villanueva &amp; Alapont </w:t>
      </w:r>
      <w:sdt>
        <w:sdtPr>
          <w:rPr>
            <w:rFonts w:ascii="Times New Roman" w:hAnsi="Times New Roman"/>
            <w:bCs/>
            <w:color w:val="000000" w:themeColor="text1"/>
            <w:sz w:val="24"/>
            <w:szCs w:val="24"/>
            <w:shd w:val="clear" w:color="auto" w:fill="FFFFFF"/>
            <w:lang w:val="en-US"/>
          </w:rPr>
          <w:id w:val="-697320694"/>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Vil22 \n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(2022)</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El desarrollo de la educación emocional brinda una visión integral holística del educando, debido a que la institución educativa no solo tiene la labor de instruir sino de formar al ser humano, y para lograrlo es necesario tomar en cuenta el desarrollo y dominio de sus emociones. Esta información realza la necesidad de implementar la enseñanza de la educación emocional dentro de las aulas. El Ministerio de Educación  </w:t>
      </w:r>
      <w:sdt>
        <w:sdtPr>
          <w:rPr>
            <w:rFonts w:ascii="Times New Roman" w:hAnsi="Times New Roman"/>
            <w:bCs/>
            <w:color w:val="000000" w:themeColor="text1"/>
            <w:sz w:val="24"/>
            <w:szCs w:val="24"/>
            <w:shd w:val="clear" w:color="auto" w:fill="FFFFFF"/>
            <w:lang w:val="en-US"/>
          </w:rPr>
          <w:id w:val="-195317115"/>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Min25 \n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(2025)</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establece, en relación con el ámbito de convivencia que se debe considerar las interrelaciones sociales que parten del núcleo familiar a espacios y relaciones cada vez más amplias como los centros educativos.   </w:t>
      </w:r>
    </w:p>
    <w:p w14:paraId="1823E13D"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Incorporar pautas que faciliten la convivencia escolar y enseñar normas de organización social es esencial para crear un ambiente educativo saludable. Con esta idea, se intenta animar a que los estudiantes se desarrollen en ambientes saludables. Esto ayuda a que aprendan cosas importantes sobre cómo tratar a otros, algo clave para su vida y trabajo. Es muy importante saber cómo convivir y organizarse en grupo, creando un ambiente de respeto y solidaridad. Enseñar a los estudiantes a ser respetuosos es vital para evitar conflictos, buscando un lugar donde todos se sientan que forman parte del grupo. Ser empáticos ayuda a que los estudiantes se entiendan mejor, lo que mejora en gran manera sus charlas y la forma en que se comunican </w:t>
      </w:r>
      <w:sdt>
        <w:sdtPr>
          <w:rPr>
            <w:rFonts w:ascii="Times New Roman" w:hAnsi="Times New Roman"/>
            <w:bCs/>
            <w:color w:val="000000" w:themeColor="text1"/>
            <w:sz w:val="24"/>
            <w:szCs w:val="24"/>
            <w:shd w:val="clear" w:color="auto" w:fill="FFFFFF"/>
            <w:lang w:val="en-US"/>
          </w:rPr>
          <w:id w:val="-2005887174"/>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Pro24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(Proaño-Muñoz et al., 2024)</w:t>
          </w:r>
          <w:r w:rsidRPr="004F7587">
            <w:rPr>
              <w:rFonts w:ascii="Times New Roman" w:hAnsi="Times New Roman"/>
              <w:bCs/>
              <w:color w:val="000000" w:themeColor="text1"/>
              <w:sz w:val="24"/>
              <w:szCs w:val="24"/>
              <w:shd w:val="clear" w:color="auto" w:fill="FFFFFF"/>
              <w:lang w:val="en-US"/>
            </w:rPr>
            <w:fldChar w:fldCharType="end"/>
          </w:r>
        </w:sdtContent>
      </w:sdt>
    </w:p>
    <w:p w14:paraId="3384A785"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lastRenderedPageBreak/>
        <w:t>El impacto a corto y largo plazo del bienestar estudiantil es positivo respecto a la educación emocional, pero hay temas para hacer que funcione bien y se mantenga durante su aplicación. Esta idea de buscar es otra oportunidad para observar, analizar y planear formas para que el estudiante se desenvuelva en un ambiente ameno. Es clave que los estudiantes vean y manejen sus conflictos, lo que reduce de manera significativa las implicaciones negativas del desempeño estudiantil en lo que a emociones respecta. Cuando hay pruebas de diagnóstico para evaluación de conocimientos en las diferentes, los estudiantes que tienen mayores conocimientos encuentran una forma de asumir retos sin caer en la procrastinación mental.</w:t>
      </w:r>
    </w:p>
    <w:p w14:paraId="031B624D"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Los efectos inmediatos y futuros de la educación emocional en los estudiantes son notoriamente positivos, aunque aún existen desafíos para garantizar su implementación eficaz y su impacto en todos los niveles educativos. Esta propuesta investigativa es una puerta más para analizar, investigar, diseñar estrategias que permitan al estudiante mantener un ambiente armónico. Cabe indicar que los estudiantes a reconocer y gestionar sus emociones, lo que tiene un efecto inmediato en la reducción de la ansiedad y el estrés. En situaciones de exámenes o tareas difíciles, los estudiantes con habilidades emocionales desarrolladas tienen más herramientas para regular su ansiedad y enfrentar el desafío de manera más calmada y concentrada.</w:t>
      </w:r>
    </w:p>
    <w:p w14:paraId="4C96D44D"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Esta investigación está dirigida a este nivel, dado que es el último año de educación básica próximos a una etapa de colegiatura donde las exigencias académicas son vuelven cada vez más rigurosas y demandantes, requiriendo fortalecer habilidades cognitivas, autonomía y responsabilidad en el aprendizaje. La Unidad Educativa Fiscomisional Sagrado Corazón a pesar de ser una institución con mejoramientos educativos muy aceptados ante la sociedad, no ha sido ajeno a presentar deficiencia en temas relacionados con la educación emocional. </w:t>
      </w:r>
    </w:p>
    <w:p w14:paraId="515B6DE2"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De esta manera se requiere comprometer a la institución educativa para que se tomen medidas correctivas, que permitan un ambiente seguro donde se brinden oportunidades equitativas donde tanto el docente como el alumnado alcancen un potencial enmarcado en la buena convivencia. Todo va de la mano de un compromiso institucional donde los recursos no sean limitados, donde se preste la atención a cada estudiante y sus correctivos estén enmarcados en la necesidad de cada uno, la educación emocional no solo va </w:t>
      </w:r>
      <w:r w:rsidRPr="004F7587">
        <w:rPr>
          <w:rFonts w:ascii="Times New Roman" w:hAnsi="Times New Roman"/>
          <w:bCs/>
          <w:color w:val="000000" w:themeColor="text1"/>
          <w:sz w:val="24"/>
          <w:szCs w:val="24"/>
          <w:shd w:val="clear" w:color="auto" w:fill="FFFFFF"/>
          <w:lang w:val="es-EC"/>
        </w:rPr>
        <w:lastRenderedPageBreak/>
        <w:t>depender del estudio al estudiante; más bien de una trilogía institución, familia y estudiante.</w:t>
      </w:r>
    </w:p>
    <w:p w14:paraId="3B9354C3"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Como objetivo general se tiene:</w:t>
      </w:r>
    </w:p>
    <w:p w14:paraId="1E2798A1"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 “Diseñar una propuesta metodológica para fortalecimiento de competencias emocionales en los estudiantes de 7mo año de educación básica de la Unidad Educativa Fiscomisional Sagrado Corazón” </w:t>
      </w:r>
    </w:p>
    <w:p w14:paraId="70171F85"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n-US"/>
        </w:rPr>
      </w:pPr>
      <w:r w:rsidRPr="004F7587">
        <w:rPr>
          <w:rFonts w:ascii="Times New Roman" w:hAnsi="Times New Roman"/>
          <w:bCs/>
          <w:color w:val="000000" w:themeColor="text1"/>
          <w:sz w:val="24"/>
          <w:szCs w:val="24"/>
          <w:shd w:val="clear" w:color="auto" w:fill="FFFFFF"/>
          <w:lang w:val="en-US"/>
        </w:rPr>
        <w:t xml:space="preserve">Como </w:t>
      </w:r>
      <w:proofErr w:type="spellStart"/>
      <w:r w:rsidRPr="004F7587">
        <w:rPr>
          <w:rFonts w:ascii="Times New Roman" w:hAnsi="Times New Roman"/>
          <w:bCs/>
          <w:color w:val="000000" w:themeColor="text1"/>
          <w:sz w:val="24"/>
          <w:szCs w:val="24"/>
          <w:shd w:val="clear" w:color="auto" w:fill="FFFFFF"/>
          <w:lang w:val="en-US"/>
        </w:rPr>
        <w:t>objetivos</w:t>
      </w:r>
      <w:proofErr w:type="spellEnd"/>
      <w:r w:rsidRPr="004F7587">
        <w:rPr>
          <w:rFonts w:ascii="Times New Roman" w:hAnsi="Times New Roman"/>
          <w:bCs/>
          <w:color w:val="000000" w:themeColor="text1"/>
          <w:sz w:val="24"/>
          <w:szCs w:val="24"/>
          <w:shd w:val="clear" w:color="auto" w:fill="FFFFFF"/>
          <w:lang w:val="en-US"/>
        </w:rPr>
        <w:t xml:space="preserve"> </w:t>
      </w:r>
      <w:proofErr w:type="spellStart"/>
      <w:r w:rsidRPr="004F7587">
        <w:rPr>
          <w:rFonts w:ascii="Times New Roman" w:hAnsi="Times New Roman"/>
          <w:bCs/>
          <w:color w:val="000000" w:themeColor="text1"/>
          <w:sz w:val="24"/>
          <w:szCs w:val="24"/>
          <w:shd w:val="clear" w:color="auto" w:fill="FFFFFF"/>
          <w:lang w:val="en-US"/>
        </w:rPr>
        <w:t>específicos</w:t>
      </w:r>
      <w:proofErr w:type="spellEnd"/>
      <w:r w:rsidRPr="004F7587">
        <w:rPr>
          <w:rFonts w:ascii="Times New Roman" w:hAnsi="Times New Roman"/>
          <w:bCs/>
          <w:color w:val="000000" w:themeColor="text1"/>
          <w:sz w:val="24"/>
          <w:szCs w:val="24"/>
          <w:shd w:val="clear" w:color="auto" w:fill="FFFFFF"/>
          <w:lang w:val="en-US"/>
        </w:rPr>
        <w:t xml:space="preserve"> </w:t>
      </w:r>
      <w:proofErr w:type="spellStart"/>
      <w:r w:rsidRPr="004F7587">
        <w:rPr>
          <w:rFonts w:ascii="Times New Roman" w:hAnsi="Times New Roman"/>
          <w:bCs/>
          <w:color w:val="000000" w:themeColor="text1"/>
          <w:sz w:val="24"/>
          <w:szCs w:val="24"/>
          <w:shd w:val="clear" w:color="auto" w:fill="FFFFFF"/>
          <w:lang w:val="en-US"/>
        </w:rPr>
        <w:t>están</w:t>
      </w:r>
      <w:proofErr w:type="spellEnd"/>
      <w:r w:rsidRPr="004F7587">
        <w:rPr>
          <w:rFonts w:ascii="Times New Roman" w:hAnsi="Times New Roman"/>
          <w:bCs/>
          <w:color w:val="000000" w:themeColor="text1"/>
          <w:sz w:val="24"/>
          <w:szCs w:val="24"/>
          <w:shd w:val="clear" w:color="auto" w:fill="FFFFFF"/>
          <w:lang w:val="en-US"/>
        </w:rPr>
        <w:t xml:space="preserve">: </w:t>
      </w:r>
    </w:p>
    <w:p w14:paraId="422112A6" w14:textId="77777777" w:rsidR="004F7587" w:rsidRPr="004F7587" w:rsidRDefault="004F7587" w:rsidP="004F7587">
      <w:pPr>
        <w:pStyle w:val="Prrafodelista"/>
        <w:numPr>
          <w:ilvl w:val="0"/>
          <w:numId w:val="41"/>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Fundamentar teóricamente las competencias emocionales desde el enfoque educativo</w:t>
      </w:r>
    </w:p>
    <w:p w14:paraId="09D54259" w14:textId="77777777" w:rsidR="004F7587" w:rsidRPr="004F7587" w:rsidRDefault="004F7587" w:rsidP="004F7587">
      <w:pPr>
        <w:pStyle w:val="Prrafodelista"/>
        <w:numPr>
          <w:ilvl w:val="0"/>
          <w:numId w:val="41"/>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Identificar las competencias emocionales en estudiantes de séptimo año de educación básica</w:t>
      </w:r>
    </w:p>
    <w:p w14:paraId="555F1437" w14:textId="77777777" w:rsidR="004F7587" w:rsidRPr="004F7587" w:rsidRDefault="004F7587" w:rsidP="004F7587">
      <w:pPr>
        <w:pStyle w:val="Prrafodelista"/>
        <w:numPr>
          <w:ilvl w:val="0"/>
          <w:numId w:val="41"/>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Generar una propuesta metodológica orientada al fortalecimiento de las competencias emocionales</w:t>
      </w:r>
    </w:p>
    <w:p w14:paraId="3B97718D"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En la actualidad, la enseñanza relacionada con las emociones también referida como educación socioemocional ha tomado un papel cada vez más significativo en el sistema educativo, atendiendo las demandas sociales y el efecto que los sentimientos tienen sobre la adquisición de conocimiento </w:t>
      </w:r>
      <w:sdt>
        <w:sdtPr>
          <w:rPr>
            <w:rFonts w:ascii="Times New Roman" w:hAnsi="Times New Roman"/>
            <w:bCs/>
            <w:color w:val="000000" w:themeColor="text1"/>
            <w:sz w:val="24"/>
            <w:szCs w:val="24"/>
            <w:shd w:val="clear" w:color="auto" w:fill="FFFFFF"/>
            <w:lang w:val="en-US"/>
          </w:rPr>
          <w:id w:val="789090153"/>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 CITATION Bis21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(Bisquerra y Chao, 2021)</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Numerosas investigaciones han demostrado la necesidad urgente de incluir la educación emocional en el currículo tradicional, no solo como un añadido, sino como un componente esencial en la formación completa del alumno, demostrando que el avance en habilidades emocionales impacta de manera directa en el desempeño escolar, la habilidad para resolver conflictos, la integración social y la formación de una identidad positiva. Se ha observado que la ausencia de formación en habilidades emocionales dentro del aula puede resultar en un incremento de la ansiedad, el estrés académico, dificultades en la regulación de las emociones y retos en la convivencia escolar.  </w:t>
      </w:r>
      <w:sdt>
        <w:sdtPr>
          <w:rPr>
            <w:rFonts w:ascii="Times New Roman" w:hAnsi="Times New Roman"/>
            <w:bCs/>
            <w:color w:val="000000" w:themeColor="text1"/>
            <w:sz w:val="24"/>
            <w:szCs w:val="24"/>
            <w:shd w:val="clear" w:color="auto" w:fill="FFFFFF"/>
            <w:lang w:val="en-US"/>
          </w:rPr>
          <w:id w:val="-222987370"/>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 CITATION Bra24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(Bracamontes et al., 2024)</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w:t>
      </w:r>
    </w:p>
    <w:p w14:paraId="3BEBF375"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La educación emocional establece un vínculo directo con el desarrollo completo del alumno, ya que es determinante para su desempeño académico, salud emocional y crecimiento personal. Incluir esto va de la mano con abordar las emociones como un aspecto de alto impacto en el aprendizaje. Se puede mencionar que la carencia de competencias emocionales afecta la motivación, la atención y la convivencia en el entorno escolar, repercutiendo de manera directa e irreversible en el rendimiento académico. Bajo estas condiciones, adoptar esto trae ventajas significativas para </w:t>
      </w:r>
      <w:r w:rsidRPr="004F7587">
        <w:rPr>
          <w:rFonts w:ascii="Times New Roman" w:hAnsi="Times New Roman"/>
          <w:bCs/>
          <w:color w:val="000000" w:themeColor="text1"/>
          <w:sz w:val="24"/>
          <w:szCs w:val="24"/>
          <w:shd w:val="clear" w:color="auto" w:fill="FFFFFF"/>
          <w:lang w:val="es-EC"/>
        </w:rPr>
        <w:lastRenderedPageBreak/>
        <w:t xml:space="preserve">mejorar el aprendizaje, convirtiéndose en una necesidad para el desarrollo sostenido del estudiante  </w:t>
      </w:r>
      <w:sdt>
        <w:sdtPr>
          <w:rPr>
            <w:rFonts w:ascii="Times New Roman" w:hAnsi="Times New Roman"/>
            <w:bCs/>
            <w:color w:val="000000" w:themeColor="text1"/>
            <w:sz w:val="24"/>
            <w:szCs w:val="24"/>
            <w:shd w:val="clear" w:color="auto" w:fill="FFFFFF"/>
            <w:lang w:val="en-US"/>
          </w:rPr>
          <w:id w:val="-411474487"/>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 CITATION San23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(Sanmartín y Tapia, 2023)</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w:t>
      </w:r>
    </w:p>
    <w:p w14:paraId="65E7A30C"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Se mantiene como un desafío latente la deficiencia en la educación emocional ya que, a menudo, esto es relacionado con la falta de métodos que ayuden a los alumnos a manejar sus emociones. Al integrar la educación emocional en el aula se establece un vínculo coercitivo respecto al desarrollo de la autoconciencia, la autorregulación y la capacidad de adaptarse a ambientes educativos que requieran más demanda mental y psicopedagógica, siendo elementos fundamentales para formar personas con autonomía de decisión y resilientes en el proceso educativo. Evaluar los efectos trae consigo establecer fortalezas, debilidades, oportunidades y amenazas en los procesos de enseñanza-aprendizaje actuales.</w:t>
      </w:r>
    </w:p>
    <w:p w14:paraId="0266F182"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El aumento del interés en esta área ha provocado una demanda por la capacitación de los educadores, dado que la educación emocional favorece el bienestar de los alumnos, lo cual resulta en un ambiente escolar más saludable, fortalece la convivencia y fomenta la adquisición de competencias esenciales </w:t>
      </w:r>
      <w:sdt>
        <w:sdtPr>
          <w:rPr>
            <w:rFonts w:ascii="Times New Roman" w:hAnsi="Times New Roman"/>
            <w:bCs/>
            <w:color w:val="000000" w:themeColor="text1"/>
            <w:sz w:val="24"/>
            <w:szCs w:val="24"/>
            <w:shd w:val="clear" w:color="auto" w:fill="FFFFFF"/>
            <w:lang w:val="en-US"/>
          </w:rPr>
          <w:id w:val="-903988008"/>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Men20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(Mendoza et al., 2020)</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Según Santander et al., </w:t>
      </w:r>
      <w:sdt>
        <w:sdtPr>
          <w:rPr>
            <w:rFonts w:ascii="Times New Roman" w:hAnsi="Times New Roman"/>
            <w:bCs/>
            <w:color w:val="000000" w:themeColor="text1"/>
            <w:sz w:val="24"/>
            <w:szCs w:val="24"/>
            <w:shd w:val="clear" w:color="auto" w:fill="FFFFFF"/>
            <w:lang w:val="en-US"/>
          </w:rPr>
          <w:id w:val="-155151277"/>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Imp20 \n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(2020)</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la educación emocional se entiende como “un proceso formativo, ininterrumpido y duradero que busca promover el desarrollo de las habilidades emocionales, considerándolas fundamentales en el crecimiento integral del individuo, con el propósito de prepararlos para enfrentarse a la vida” </w:t>
      </w:r>
      <w:sdt>
        <w:sdtPr>
          <w:rPr>
            <w:rFonts w:ascii="Times New Roman" w:hAnsi="Times New Roman"/>
            <w:bCs/>
            <w:color w:val="000000" w:themeColor="text1"/>
            <w:sz w:val="24"/>
            <w:szCs w:val="24"/>
            <w:shd w:val="clear" w:color="auto" w:fill="FFFFFF"/>
            <w:lang w:val="en-US"/>
          </w:rPr>
          <w:id w:val="-19088663"/>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Imp20 \p 228-229 \n  \y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(pp. 228-229)</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w:t>
      </w:r>
    </w:p>
    <w:p w14:paraId="424BBC27"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En la misma línea, Machado </w:t>
      </w:r>
      <w:sdt>
        <w:sdtPr>
          <w:rPr>
            <w:rFonts w:ascii="Times New Roman" w:hAnsi="Times New Roman"/>
            <w:bCs/>
            <w:color w:val="000000" w:themeColor="text1"/>
            <w:sz w:val="24"/>
            <w:szCs w:val="24"/>
            <w:shd w:val="clear" w:color="auto" w:fill="FFFFFF"/>
            <w:lang w:val="en-US"/>
          </w:rPr>
          <w:id w:val="-1085999913"/>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CITATION Mac22 \n  \t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(2022)</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indica que la aplicación en las escuelas conlleva a tener beneficios en la salud, física, mental y también ayuda a evitar conflictos personales y promueve la reducción del estrés lo cual se ve reflejado en el aspecto académico y social. El no impulsar el crecimiento emocional en las aulas conlleva a conductas inapropiadas y una disminución en el interés en aprender. Por eso resulta importante incluir en la planificación curricular la educación emocional en pro de optimizar el bienestar personal y mejorar la convivencia en los ambientes educativos.</w:t>
      </w:r>
    </w:p>
    <w:p w14:paraId="6E7DF949"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Desde un punto de vista tanto social como educativo, las relaciones humanas en el aula son esenciales para el proceso de aprendizaje. Un ambiente positivo fomenta el diálogo, la comprensión mutua y el trabajo en conjunto, lo que lleva a un rendimiento escolar superior </w:t>
      </w:r>
      <w:sdt>
        <w:sdtPr>
          <w:rPr>
            <w:rFonts w:ascii="Times New Roman" w:hAnsi="Times New Roman"/>
            <w:bCs/>
            <w:color w:val="000000" w:themeColor="text1"/>
            <w:sz w:val="24"/>
            <w:szCs w:val="24"/>
            <w:shd w:val="clear" w:color="auto" w:fill="FFFFFF"/>
            <w:lang w:val="en-US"/>
          </w:rPr>
          <w:id w:val="1248465160"/>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 CITATION Vás24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(Vásquez, 2024)</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La decisión de abordar este tema nace de la comprensión de que los contextos educativos tradicionales, centrados únicamente en el desarrollo intelectual, pueden provocar desinterés y falta de motivación en los alumnos.  Analizar la </w:t>
      </w:r>
      <w:r w:rsidRPr="004F7587">
        <w:rPr>
          <w:rFonts w:ascii="Times New Roman" w:hAnsi="Times New Roman"/>
          <w:bCs/>
          <w:color w:val="000000" w:themeColor="text1"/>
          <w:sz w:val="24"/>
          <w:szCs w:val="24"/>
          <w:shd w:val="clear" w:color="auto" w:fill="FFFFFF"/>
          <w:lang w:val="es-EC"/>
        </w:rPr>
        <w:lastRenderedPageBreak/>
        <w:t>conexión entre la educación emocional y el éxito académico permitirá dar realce y proporcionará a maestros y familias de los estudiantes estrategias para mejorar la formación de los estudiantes, garantizando así un mayor rendimiento académico y bienestar emocional a partir de este enfoque de educación emocional.</w:t>
      </w:r>
    </w:p>
    <w:p w14:paraId="71D1638C"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La investigación cobra importancia al enfocarse en los alumnos de séptimo grado de educación básica, quienes están finalizando su etapa primaria y se están preparando para un periodo académico que demanda más esfuerzo.  Dentro de este contexto, la estabilidad emocional es crucial, ya que relaciona el apoyo familiar con la adaptación a métodos más rigurosos y autogestionados.  Resulta sustancia mejorar la conexión entre padres y educadores, implementando tácticas que ayuden a entender y manejar las emociones de los alumnos en los espacios escolar y familiar.</w:t>
      </w:r>
    </w:p>
    <w:p w14:paraId="4F64015F"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En aspectos de educación y aprendizaje, el sistema es la interacción entre el profesor y el alumno de manera deliberada y dinámica en un contexto institucional, enfocándose directamente al estudiante en su conjunto y la producción de saberes, principios, destrezas e instrumentos de aprendizaje. El eje central de este sistema es adquirir conocimiento desde normas, ideas y teorías, desarrollando la capacidad de creación de conocimientos y crecimiento en habilidades cognitivas y emocionales </w:t>
      </w:r>
      <w:sdt>
        <w:sdtPr>
          <w:rPr>
            <w:rFonts w:ascii="Times New Roman" w:hAnsi="Times New Roman"/>
            <w:bCs/>
            <w:color w:val="000000" w:themeColor="text1"/>
            <w:sz w:val="24"/>
            <w:szCs w:val="24"/>
            <w:shd w:val="clear" w:color="auto" w:fill="FFFFFF"/>
            <w:lang w:val="en-US"/>
          </w:rPr>
          <w:id w:val="1626579127"/>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 CITATION Nuñ24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(Nuñez et al., 2024)</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w:t>
      </w:r>
    </w:p>
    <w:p w14:paraId="4A958A34"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La educación emocional se convierte en un proceso que se da de manera constante y tiene como fin último estimular el crecimiento emocional como parte clave del desarrollo intelectual, favoreciendo una educación completa en la persona. Su estudio fue direccionado hacia proporcionar herramientas y destrezas emocionales a los individuos, para que puedan hacer frente a las vicisitudes diarias. A través de la adquisición de competencias en el ámbito emocional, que engloban saberes, actitudes y destrezas para entender, expresar y regular todo tipo de emociones, con lo cual se busca promover el bienestar individual y colectivo, trayendo mejoras en aspectos de convivencia </w:t>
      </w:r>
      <w:sdt>
        <w:sdtPr>
          <w:rPr>
            <w:rFonts w:ascii="Times New Roman" w:hAnsi="Times New Roman"/>
            <w:bCs/>
            <w:color w:val="000000" w:themeColor="text1"/>
            <w:sz w:val="24"/>
            <w:szCs w:val="24"/>
            <w:shd w:val="clear" w:color="auto" w:fill="FFFFFF"/>
            <w:lang w:val="en-US"/>
          </w:rPr>
          <w:id w:val="1363249510"/>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 CITATION Bau24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(Bauz et al., 2024)</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w:t>
      </w:r>
    </w:p>
    <w:p w14:paraId="6F5FB930"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n-US"/>
        </w:rPr>
      </w:pPr>
      <w:r w:rsidRPr="004F7587">
        <w:rPr>
          <w:rFonts w:ascii="Times New Roman" w:hAnsi="Times New Roman"/>
          <w:bCs/>
          <w:color w:val="000000" w:themeColor="text1"/>
          <w:sz w:val="24"/>
          <w:szCs w:val="24"/>
          <w:shd w:val="clear" w:color="auto" w:fill="FFFFFF"/>
          <w:lang w:val="es-EC"/>
        </w:rPr>
        <w:t xml:space="preserve">El Collaborative for Academic, Social, and Emotional Learning (CASEL) propone que el desarrollo de competencias socioemocionales en los estudiantes promueve tanto el aprendizaje académico como el bienestar social. </w:t>
      </w:r>
      <w:proofErr w:type="spellStart"/>
      <w:r w:rsidRPr="004F7587">
        <w:rPr>
          <w:rFonts w:ascii="Times New Roman" w:hAnsi="Times New Roman"/>
          <w:bCs/>
          <w:color w:val="000000" w:themeColor="text1"/>
          <w:sz w:val="24"/>
          <w:szCs w:val="24"/>
          <w:shd w:val="clear" w:color="auto" w:fill="FFFFFF"/>
          <w:lang w:val="en-US"/>
        </w:rPr>
        <w:t>Estas</w:t>
      </w:r>
      <w:proofErr w:type="spellEnd"/>
      <w:r w:rsidRPr="004F7587">
        <w:rPr>
          <w:rFonts w:ascii="Times New Roman" w:hAnsi="Times New Roman"/>
          <w:bCs/>
          <w:color w:val="000000" w:themeColor="text1"/>
          <w:sz w:val="24"/>
          <w:szCs w:val="24"/>
          <w:shd w:val="clear" w:color="auto" w:fill="FFFFFF"/>
          <w:lang w:val="en-US"/>
        </w:rPr>
        <w:t xml:space="preserve"> </w:t>
      </w:r>
      <w:proofErr w:type="spellStart"/>
      <w:r w:rsidRPr="004F7587">
        <w:rPr>
          <w:rFonts w:ascii="Times New Roman" w:hAnsi="Times New Roman"/>
          <w:bCs/>
          <w:color w:val="000000" w:themeColor="text1"/>
          <w:sz w:val="24"/>
          <w:szCs w:val="24"/>
          <w:shd w:val="clear" w:color="auto" w:fill="FFFFFF"/>
          <w:lang w:val="en-US"/>
        </w:rPr>
        <w:t>competencias</w:t>
      </w:r>
      <w:proofErr w:type="spellEnd"/>
      <w:r w:rsidRPr="004F7587">
        <w:rPr>
          <w:rFonts w:ascii="Times New Roman" w:hAnsi="Times New Roman"/>
          <w:bCs/>
          <w:color w:val="000000" w:themeColor="text1"/>
          <w:sz w:val="24"/>
          <w:szCs w:val="24"/>
          <w:shd w:val="clear" w:color="auto" w:fill="FFFFFF"/>
          <w:lang w:val="en-US"/>
        </w:rPr>
        <w:t xml:space="preserve"> </w:t>
      </w:r>
      <w:proofErr w:type="spellStart"/>
      <w:r w:rsidRPr="004F7587">
        <w:rPr>
          <w:rFonts w:ascii="Times New Roman" w:hAnsi="Times New Roman"/>
          <w:bCs/>
          <w:color w:val="000000" w:themeColor="text1"/>
          <w:sz w:val="24"/>
          <w:szCs w:val="24"/>
          <w:shd w:val="clear" w:color="auto" w:fill="FFFFFF"/>
          <w:lang w:val="en-US"/>
        </w:rPr>
        <w:t>incluyen</w:t>
      </w:r>
      <w:proofErr w:type="spellEnd"/>
      <w:r w:rsidRPr="004F7587">
        <w:rPr>
          <w:rFonts w:ascii="Times New Roman" w:hAnsi="Times New Roman"/>
          <w:bCs/>
          <w:color w:val="000000" w:themeColor="text1"/>
          <w:sz w:val="24"/>
          <w:szCs w:val="24"/>
          <w:shd w:val="clear" w:color="auto" w:fill="FFFFFF"/>
          <w:lang w:val="en-US"/>
        </w:rPr>
        <w:t>:</w:t>
      </w:r>
    </w:p>
    <w:p w14:paraId="46505A34" w14:textId="77777777" w:rsidR="004F7587" w:rsidRPr="004F7587" w:rsidRDefault="004F7587" w:rsidP="004F7587">
      <w:pPr>
        <w:pStyle w:val="Prrafodelista"/>
        <w:numPr>
          <w:ilvl w:val="0"/>
          <w:numId w:val="42"/>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Autoconciencia: hacer un reconocimiento de sus propias emociones</w:t>
      </w:r>
    </w:p>
    <w:p w14:paraId="13A148CC" w14:textId="77777777" w:rsidR="004F7587" w:rsidRPr="004F7587" w:rsidRDefault="004F7587" w:rsidP="004F7587">
      <w:pPr>
        <w:pStyle w:val="Prrafodelista"/>
        <w:numPr>
          <w:ilvl w:val="0"/>
          <w:numId w:val="42"/>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Autogestión: tener control de sus propias emociones</w:t>
      </w:r>
    </w:p>
    <w:p w14:paraId="2D726DA9" w14:textId="77777777" w:rsidR="004F7587" w:rsidRPr="004F7587" w:rsidRDefault="004F7587" w:rsidP="004F7587">
      <w:pPr>
        <w:pStyle w:val="Prrafodelista"/>
        <w:numPr>
          <w:ilvl w:val="0"/>
          <w:numId w:val="42"/>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lastRenderedPageBreak/>
        <w:t>Conciencia social: entender de mejor manera los puntos de vista de las demás personas.</w:t>
      </w:r>
    </w:p>
    <w:p w14:paraId="19E5C50A" w14:textId="77777777" w:rsidR="004F7587" w:rsidRPr="004F7587" w:rsidRDefault="004F7587" w:rsidP="004F7587">
      <w:pPr>
        <w:pStyle w:val="Prrafodelista"/>
        <w:numPr>
          <w:ilvl w:val="0"/>
          <w:numId w:val="42"/>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Habilidades de relación: establecer una dinámica interactiva de manera efectiva con las demás personas. </w:t>
      </w:r>
    </w:p>
    <w:p w14:paraId="1EC4BF8A" w14:textId="77777777" w:rsidR="004F7587" w:rsidRPr="004F7587" w:rsidRDefault="004F7587" w:rsidP="004F7587">
      <w:pPr>
        <w:pStyle w:val="Prrafodelista"/>
        <w:numPr>
          <w:ilvl w:val="0"/>
          <w:numId w:val="42"/>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Toma de decisiones responsables: elegir de manera responsable, desde el punto de vista de la ética y la moral.</w:t>
      </w:r>
    </w:p>
    <w:p w14:paraId="7CF4DFBB"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El mencionar todo esto, trae al caso que cuando los estudiantes desarrollan estas habilidades, su capacidad de aprendizaje en un entorno académico mejora de manera positiva, ya que existe mayor seguridad y hay un mayor empoderamiento a manera personal </w:t>
      </w:r>
      <w:sdt>
        <w:sdtPr>
          <w:rPr>
            <w:rFonts w:ascii="Times New Roman" w:hAnsi="Times New Roman"/>
            <w:bCs/>
            <w:color w:val="000000" w:themeColor="text1"/>
            <w:sz w:val="24"/>
            <w:szCs w:val="24"/>
            <w:shd w:val="clear" w:color="auto" w:fill="FFFFFF"/>
            <w:lang w:val="en-US"/>
          </w:rPr>
          <w:id w:val="1987504818"/>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 CITATION Age23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(Agencia de Calidad de la Educación, 2023)</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w:t>
      </w:r>
    </w:p>
    <w:p w14:paraId="531FD3C7"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La creación del saber y su permanencia son necesarias para el avance tanto en el ámbito humano como en el organizacional y socio educativo ya que las emociones están presentes con respecto a su aprendizaje a través de diferentes métodos. Son poco los casos que utilizan tecnología a la vanguardia para lograr que los alumnos continúen en el proceso de acondicionamiento emocional y social. Adentrándose más en el aprendizaje en línea, está la interacción comunicativa con las emociones con el fin de lograr el aprendizaje constructivo. Basados en la teoría constructivista como la de Vygostky, considera que específicamente las emociones son determinantes desde el punto de vista cómo el individuo interpreta la información, aparte de resolver los problemas en el proceso de desarrollo de habilidades emocionales. Por lo tanto, también resulta imperante la autoadministración de emociones para tener un aprendizaje significativo que divulga su importancia en los contextos educativos </w:t>
      </w:r>
      <w:sdt>
        <w:sdtPr>
          <w:rPr>
            <w:rFonts w:ascii="Times New Roman" w:hAnsi="Times New Roman"/>
            <w:bCs/>
            <w:color w:val="000000" w:themeColor="text1"/>
            <w:sz w:val="24"/>
            <w:szCs w:val="24"/>
            <w:shd w:val="clear" w:color="auto" w:fill="FFFFFF"/>
            <w:lang w:val="en-US"/>
          </w:rPr>
          <w:id w:val="-1123067754"/>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 CITATION Ten22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(Tenorio, 2022)</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w:t>
      </w:r>
    </w:p>
    <w:p w14:paraId="003421A3"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La educación emocional es el eje central para enfrentar problemas sociales </w:t>
      </w:r>
      <w:bookmarkStart w:id="2" w:name="_Hlk200537054"/>
      <w:r w:rsidRPr="004F7587">
        <w:rPr>
          <w:rFonts w:ascii="Times New Roman" w:hAnsi="Times New Roman"/>
          <w:bCs/>
          <w:color w:val="000000" w:themeColor="text1"/>
          <w:sz w:val="24"/>
          <w:szCs w:val="24"/>
          <w:shd w:val="clear" w:color="auto" w:fill="FFFFFF"/>
          <w:lang w:val="es-EC"/>
        </w:rPr>
        <w:t xml:space="preserve">como la ansiedad, el estrés y la depresión, que se dan debido a la falta de control de las emociones.  Aunque los esfuerzos están centrados en el ámbito educativo, específicamente en las competencias académicas, las destrezas emocionales tienen la misma importancia, ya que están arraigados de manera directa en el diario vivir de cada individuo. Por ejemplo, el manejo de la ira ante un desacuerdo es una habilidad que, aunque resulte compleja de desarrollar que resolver un problema matemático, tiene un efecto a corto plazo rápido en la vida cotidiana.  </w:t>
      </w:r>
    </w:p>
    <w:p w14:paraId="6AFB258E"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Para enseñar a los demás estas habilidades, resulta imperante primero capacitar a los docentes y a las familias, quienes, al recibir las herramientas apropiadas, podrán ser un apoyo emocional determinante para los alumnos.  Esto debe ser asumido en conjunto, </w:t>
      </w:r>
      <w:r w:rsidRPr="004F7587">
        <w:rPr>
          <w:rFonts w:ascii="Times New Roman" w:hAnsi="Times New Roman"/>
          <w:bCs/>
          <w:color w:val="000000" w:themeColor="text1"/>
          <w:sz w:val="24"/>
          <w:szCs w:val="24"/>
          <w:shd w:val="clear" w:color="auto" w:fill="FFFFFF"/>
          <w:lang w:val="es-EC"/>
        </w:rPr>
        <w:lastRenderedPageBreak/>
        <w:t xml:space="preserve">involucrando a toda la comunidad educativa. De esta manera, se crea un ambiente emocional favorable, donde se promueven estrategias para mantener el control de las emociones y para fomentar el acompañamiento en el proceso educativo de todos los participantes </w:t>
      </w:r>
      <w:sdt>
        <w:sdtPr>
          <w:rPr>
            <w:rFonts w:ascii="Times New Roman" w:hAnsi="Times New Roman"/>
            <w:bCs/>
            <w:color w:val="000000" w:themeColor="text1"/>
            <w:sz w:val="24"/>
            <w:szCs w:val="24"/>
            <w:shd w:val="clear" w:color="auto" w:fill="FFFFFF"/>
            <w:lang w:val="en-US"/>
          </w:rPr>
          <w:id w:val="-1122381518"/>
          <w:citation/>
        </w:sdtPr>
        <w:sdtContent>
          <w:r w:rsidRPr="004F7587">
            <w:rPr>
              <w:rFonts w:ascii="Times New Roman" w:hAnsi="Times New Roman"/>
              <w:bCs/>
              <w:color w:val="000000" w:themeColor="text1"/>
              <w:sz w:val="24"/>
              <w:szCs w:val="24"/>
              <w:shd w:val="clear" w:color="auto" w:fill="FFFFFF"/>
              <w:lang w:val="en-US"/>
            </w:rPr>
            <w:fldChar w:fldCharType="begin"/>
          </w:r>
          <w:r w:rsidRPr="004F7587">
            <w:rPr>
              <w:rFonts w:ascii="Times New Roman" w:hAnsi="Times New Roman"/>
              <w:bCs/>
              <w:color w:val="000000" w:themeColor="text1"/>
              <w:sz w:val="24"/>
              <w:szCs w:val="24"/>
              <w:shd w:val="clear" w:color="auto" w:fill="FFFFFF"/>
              <w:lang w:val="es-EC"/>
            </w:rPr>
            <w:instrText xml:space="preserve"> CITATION Rab20 \l 12298 </w:instrText>
          </w:r>
          <w:r w:rsidRPr="004F7587">
            <w:rPr>
              <w:rFonts w:ascii="Times New Roman" w:hAnsi="Times New Roman"/>
              <w:bCs/>
              <w:color w:val="000000" w:themeColor="text1"/>
              <w:sz w:val="24"/>
              <w:szCs w:val="24"/>
              <w:shd w:val="clear" w:color="auto" w:fill="FFFFFF"/>
              <w:lang w:val="en-US"/>
            </w:rPr>
            <w:fldChar w:fldCharType="separate"/>
          </w:r>
          <w:r w:rsidRPr="004F7587">
            <w:rPr>
              <w:rFonts w:ascii="Times New Roman" w:hAnsi="Times New Roman"/>
              <w:bCs/>
              <w:color w:val="000000" w:themeColor="text1"/>
              <w:sz w:val="24"/>
              <w:szCs w:val="24"/>
              <w:shd w:val="clear" w:color="auto" w:fill="FFFFFF"/>
              <w:lang w:val="es-EC"/>
            </w:rPr>
            <w:t>(Rabal et al., 2020)</w:t>
          </w:r>
          <w:r w:rsidRPr="004F7587">
            <w:rPr>
              <w:rFonts w:ascii="Times New Roman" w:hAnsi="Times New Roman"/>
              <w:bCs/>
              <w:color w:val="000000" w:themeColor="text1"/>
              <w:sz w:val="24"/>
              <w:szCs w:val="24"/>
              <w:shd w:val="clear" w:color="auto" w:fill="FFFFFF"/>
              <w:lang w:val="en-US"/>
            </w:rPr>
            <w:fldChar w:fldCharType="end"/>
          </w:r>
        </w:sdtContent>
      </w:sdt>
      <w:r w:rsidRPr="004F7587">
        <w:rPr>
          <w:rFonts w:ascii="Times New Roman" w:hAnsi="Times New Roman"/>
          <w:bCs/>
          <w:color w:val="000000" w:themeColor="text1"/>
          <w:sz w:val="24"/>
          <w:szCs w:val="24"/>
          <w:shd w:val="clear" w:color="auto" w:fill="FFFFFF"/>
          <w:lang w:val="es-EC"/>
        </w:rPr>
        <w:t xml:space="preserve">. </w:t>
      </w:r>
    </w:p>
    <w:p w14:paraId="3FDCB365"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Entre los aspectos que implica la educación emocional en el aula están:</w:t>
      </w:r>
    </w:p>
    <w:p w14:paraId="10DB06AE" w14:textId="77777777" w:rsidR="004F7587" w:rsidRPr="004F7587" w:rsidRDefault="004F7587" w:rsidP="004F7587">
      <w:pPr>
        <w:pStyle w:val="Prrafodelista"/>
        <w:numPr>
          <w:ilvl w:val="0"/>
          <w:numId w:val="43"/>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Clima emocional positivo: los estudiantes sienten seguridad, lo que ayuda que participen de manera activa, lo que acarrea un mejor proceso de aprendizaje </w:t>
      </w:r>
    </w:p>
    <w:p w14:paraId="3D9C04A6" w14:textId="77777777" w:rsidR="004F7587" w:rsidRPr="004F7587" w:rsidRDefault="004F7587" w:rsidP="004F7587">
      <w:pPr>
        <w:pStyle w:val="Prrafodelista"/>
        <w:numPr>
          <w:ilvl w:val="0"/>
          <w:numId w:val="43"/>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Estrategias de regulación emocional: se pueden tener espacios de meditación y respiración profunda, sirviendo como aspecto liberador de estrés y emociones intensas a las que se enfrenten los estudiantes a diario. </w:t>
      </w:r>
    </w:p>
    <w:p w14:paraId="256B1A11" w14:textId="77777777" w:rsidR="004F7587" w:rsidRPr="004F7587" w:rsidRDefault="004F7587" w:rsidP="004F7587">
      <w:pPr>
        <w:pStyle w:val="Prrafodelista"/>
        <w:numPr>
          <w:ilvl w:val="0"/>
          <w:numId w:val="43"/>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 xml:space="preserve">Trabajo colaborativo: poner por delante la empatía y colaboración entre estudiantes para fortalecer los vínculos socioemocionales y también fomentando el aprendizaje colectivo </w:t>
      </w:r>
      <w:sdt>
        <w:sdtPr>
          <w:rPr>
            <w:shd w:val="clear" w:color="auto" w:fill="FFFFFF"/>
          </w:rPr>
          <w:id w:val="-54329384"/>
          <w:citation/>
        </w:sdtPr>
        <w:sdtContent>
          <w:r w:rsidRPr="004F7587">
            <w:rPr>
              <w:rFonts w:ascii="Times New Roman" w:hAnsi="Times New Roman"/>
              <w:bCs/>
              <w:color w:val="000000" w:themeColor="text1"/>
              <w:sz w:val="24"/>
              <w:szCs w:val="24"/>
              <w:shd w:val="clear" w:color="auto" w:fill="FFFFFF"/>
            </w:rPr>
            <w:fldChar w:fldCharType="begin"/>
          </w:r>
          <w:r w:rsidRPr="004F7587">
            <w:rPr>
              <w:rFonts w:ascii="Times New Roman" w:hAnsi="Times New Roman"/>
              <w:bCs/>
              <w:color w:val="000000" w:themeColor="text1"/>
              <w:sz w:val="24"/>
              <w:szCs w:val="24"/>
              <w:shd w:val="clear" w:color="auto" w:fill="FFFFFF"/>
              <w:lang w:val="es-EC"/>
            </w:rPr>
            <w:instrText xml:space="preserve"> CITATION Imp20 \l 12298 </w:instrText>
          </w:r>
          <w:r w:rsidRPr="004F7587">
            <w:rPr>
              <w:rFonts w:ascii="Times New Roman" w:hAnsi="Times New Roman"/>
              <w:bCs/>
              <w:color w:val="000000" w:themeColor="text1"/>
              <w:sz w:val="24"/>
              <w:szCs w:val="24"/>
              <w:shd w:val="clear" w:color="auto" w:fill="FFFFFF"/>
            </w:rPr>
            <w:fldChar w:fldCharType="separate"/>
          </w:r>
          <w:r w:rsidRPr="004F7587">
            <w:rPr>
              <w:rFonts w:ascii="Times New Roman" w:hAnsi="Times New Roman"/>
              <w:bCs/>
              <w:color w:val="000000" w:themeColor="text1"/>
              <w:sz w:val="24"/>
              <w:szCs w:val="24"/>
              <w:shd w:val="clear" w:color="auto" w:fill="FFFFFF"/>
              <w:lang w:val="es-EC"/>
            </w:rPr>
            <w:t>(Santander et al., 2020)</w:t>
          </w:r>
          <w:r w:rsidRPr="004F7587">
            <w:rPr>
              <w:rFonts w:ascii="Times New Roman" w:hAnsi="Times New Roman"/>
              <w:bCs/>
              <w:color w:val="000000" w:themeColor="text1"/>
              <w:sz w:val="24"/>
              <w:szCs w:val="24"/>
              <w:shd w:val="clear" w:color="auto" w:fill="FFFFFF"/>
            </w:rPr>
            <w:fldChar w:fldCharType="end"/>
          </w:r>
        </w:sdtContent>
      </w:sdt>
      <w:r w:rsidRPr="004F7587">
        <w:rPr>
          <w:rFonts w:ascii="Times New Roman" w:hAnsi="Times New Roman"/>
          <w:bCs/>
          <w:color w:val="000000" w:themeColor="text1"/>
          <w:sz w:val="24"/>
          <w:szCs w:val="24"/>
          <w:shd w:val="clear" w:color="auto" w:fill="FFFFFF"/>
          <w:lang w:val="es-EC"/>
        </w:rPr>
        <w:t>.</w:t>
      </w:r>
      <w:bookmarkEnd w:id="2"/>
    </w:p>
    <w:p w14:paraId="19EE230A" w14:textId="77777777" w:rsidR="00293545" w:rsidRPr="004F7587" w:rsidRDefault="00293545" w:rsidP="00293545">
      <w:pPr>
        <w:spacing w:line="240" w:lineRule="auto"/>
        <w:ind w:left="1701"/>
        <w:rPr>
          <w:rFonts w:ascii="Times New Roman" w:hAnsi="Times New Roman"/>
          <w:bCs/>
          <w:color w:val="000000" w:themeColor="text1"/>
          <w:sz w:val="24"/>
          <w:szCs w:val="24"/>
          <w:shd w:val="clear" w:color="auto" w:fill="FFFFFF"/>
          <w:lang w:val="es-EC"/>
        </w:rPr>
      </w:pPr>
    </w:p>
    <w:p w14:paraId="74DB651D" w14:textId="41DB41E5" w:rsidR="0096315E" w:rsidRPr="004C2028" w:rsidRDefault="00C16697" w:rsidP="009C4BD7">
      <w:pPr>
        <w:pStyle w:val="Default"/>
        <w:spacing w:after="100" w:afterAutospacing="1" w:line="276" w:lineRule="auto"/>
        <w:ind w:left="1701"/>
        <w:jc w:val="both"/>
        <w:rPr>
          <w:rFonts w:ascii="Times New Roman" w:eastAsiaTheme="minorHAnsi" w:hAnsi="Times New Roman" w:cs="Times New Roman"/>
          <w:b/>
          <w:sz w:val="28"/>
          <w:szCs w:val="28"/>
          <w:lang w:val="es-EC" w:eastAsia="en-US"/>
        </w:rPr>
      </w:pPr>
      <w:r>
        <w:rPr>
          <w:rFonts w:ascii="Times New Roman" w:eastAsiaTheme="minorHAnsi" w:hAnsi="Times New Roman" w:cs="Times New Roman"/>
          <w:b/>
          <w:sz w:val="28"/>
          <w:szCs w:val="28"/>
          <w:lang w:val="es-EC" w:eastAsia="en-US"/>
        </w:rPr>
        <w:t>Materiales y métodos</w:t>
      </w:r>
    </w:p>
    <w:p w14:paraId="5878356E" w14:textId="77777777" w:rsidR="004F7587" w:rsidRPr="004C2028"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C2028">
        <w:rPr>
          <w:rFonts w:ascii="Times New Roman" w:hAnsi="Times New Roman"/>
          <w:bCs/>
          <w:color w:val="000000" w:themeColor="text1"/>
          <w:sz w:val="24"/>
          <w:szCs w:val="24"/>
          <w:shd w:val="clear" w:color="auto" w:fill="FFFFFF"/>
          <w:lang w:val="es-EC"/>
        </w:rPr>
        <w:t>El estudio actual fue realizado en la Unidad Educativa Fiscomisional Sagrado Corazón, aspirando diseñar un método metodológico enfocado al refuerzo de las habilidades emocionales, en alumnos de séptimo grado de básica. La aproximación investigativa cuenta con un enfoque mixto, mezclando métodos cualitativos y cuantitativos. La investigación se dividió en tres fases: diagnósticas, analíticas y propositivas. Primeramente, en la etapa diagnóstica, se determinaron las competencias emocionales y cómo influyen en el proceso de enseñanza-aprendizaje; luego, se examinaron los resultados recopilados para encontrar necesidades, deficiencias y fortalezas emocionales. Finalmente, tras las conclusiones, se creó una propuesta metodológica adaptada a las circunstancias, que solucionará las necesidades detectadas. El estudio posee un diseño no experimental, de naturaleza descriptiva, pues no se modificaron variables, solo se detalla la situación actual para apoyar la intervención. La población incluyó estudiantes de séptimo año de educación básica, de los cuales se tomó una muestra no probabilística intencional de 35 estudiantes.</w:t>
      </w:r>
    </w:p>
    <w:p w14:paraId="16A6B4ED" w14:textId="77777777" w:rsidR="004F7587" w:rsidRPr="004C2028"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C2028">
        <w:rPr>
          <w:rFonts w:ascii="Times New Roman" w:hAnsi="Times New Roman"/>
          <w:bCs/>
          <w:color w:val="000000" w:themeColor="text1"/>
          <w:sz w:val="24"/>
          <w:szCs w:val="24"/>
          <w:shd w:val="clear" w:color="auto" w:fill="FFFFFF"/>
          <w:lang w:val="es-EC"/>
        </w:rPr>
        <w:t xml:space="preserve">Para recopilar información, se empleó la Escala de Bienestar Emocional (SWLS), usada para valorar su felicidad y estado </w:t>
      </w:r>
      <w:r w:rsidRPr="004C2028">
        <w:rPr>
          <w:rFonts w:ascii="Times New Roman" w:hAnsi="Times New Roman"/>
          <w:bCs/>
          <w:color w:val="000000" w:themeColor="text1"/>
          <w:sz w:val="24"/>
          <w:szCs w:val="24"/>
          <w:shd w:val="clear" w:color="auto" w:fill="FFFFFF"/>
          <w:lang w:val="es-EC"/>
        </w:rPr>
        <w:lastRenderedPageBreak/>
        <w:t xml:space="preserve">emocional en la institución. Los datos recolectados se organizaron en gráficos y se analizaron usando estadística descriptiva teniendo en cuenta las siguientes consideraciones: el cálculo del puntaje implica sumar los valores dados a las respuestas, luego multiplicando el total por cuatro. Este puntaje, fluctúa de 0 a 100, una cifra alta indicando bienestar emocional. Además, se complementó el trabajo con una interpretación cualitativa de lo observado, así se logró ver todo el panorama emocional de los estudiantes. </w:t>
      </w:r>
    </w:p>
    <w:p w14:paraId="33471944" w14:textId="77777777" w:rsidR="002A2750" w:rsidRPr="004C2028" w:rsidRDefault="002A2750" w:rsidP="009C4BD7">
      <w:pPr>
        <w:spacing w:line="240" w:lineRule="auto"/>
        <w:ind w:left="1701"/>
        <w:rPr>
          <w:rFonts w:ascii="Times New Roman" w:hAnsi="Times New Roman"/>
          <w:bCs/>
          <w:color w:val="000000" w:themeColor="text1"/>
          <w:sz w:val="24"/>
          <w:szCs w:val="24"/>
          <w:shd w:val="clear" w:color="auto" w:fill="FFFFFF"/>
          <w:lang w:val="es-EC"/>
        </w:rPr>
      </w:pPr>
    </w:p>
    <w:p w14:paraId="69203DBD" w14:textId="7FE9AC59" w:rsidR="0096315E" w:rsidRPr="004F7587" w:rsidRDefault="00000000" w:rsidP="009C4BD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eastAsiaTheme="minorHAnsi" w:hAnsi="Times New Roman"/>
          <w:b/>
          <w:sz w:val="28"/>
          <w:szCs w:val="28"/>
          <w:lang w:val="es-EC"/>
        </w:rPr>
        <w:t>Result</w:t>
      </w:r>
      <w:r w:rsidR="00C16697">
        <w:rPr>
          <w:rFonts w:ascii="Times New Roman" w:eastAsiaTheme="minorHAnsi" w:hAnsi="Times New Roman"/>
          <w:b/>
          <w:sz w:val="28"/>
          <w:szCs w:val="28"/>
          <w:lang w:val="es-EC"/>
        </w:rPr>
        <w:t>ados</w:t>
      </w:r>
    </w:p>
    <w:p w14:paraId="368CDD26" w14:textId="77777777" w:rsidR="004F7587" w:rsidRPr="004C2028"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C2028">
        <w:rPr>
          <w:rFonts w:ascii="Times New Roman" w:hAnsi="Times New Roman"/>
          <w:bCs/>
          <w:color w:val="000000" w:themeColor="text1"/>
          <w:sz w:val="24"/>
          <w:szCs w:val="24"/>
          <w:shd w:val="clear" w:color="auto" w:fill="FFFFFF"/>
          <w:lang w:val="es-EC"/>
        </w:rPr>
        <w:t>A continuación se colocan los resultados de la encuesta realizada respecto al Índice de Bienestar, que son el porcentaje de respuestas de los estudiantes de acuerdo a su sentido de bienestar en el aula durante la última semana.</w:t>
      </w:r>
    </w:p>
    <w:p w14:paraId="550CD1A5" w14:textId="77777777" w:rsidR="004F7587" w:rsidRPr="004C2028"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C2028">
        <w:rPr>
          <w:rFonts w:ascii="Times New Roman" w:hAnsi="Times New Roman"/>
          <w:b/>
          <w:i/>
          <w:iCs/>
          <w:color w:val="000000" w:themeColor="text1"/>
          <w:sz w:val="24"/>
          <w:szCs w:val="24"/>
          <w:shd w:val="clear" w:color="auto" w:fill="FFFFFF"/>
          <w:lang w:val="es-EC"/>
        </w:rPr>
        <w:t>Figura 1.</w:t>
      </w:r>
      <w:r w:rsidRPr="004C2028">
        <w:rPr>
          <w:rFonts w:ascii="Times New Roman" w:hAnsi="Times New Roman"/>
          <w:bCs/>
          <w:color w:val="000000" w:themeColor="text1"/>
          <w:sz w:val="24"/>
          <w:szCs w:val="24"/>
          <w:shd w:val="clear" w:color="auto" w:fill="FFFFFF"/>
          <w:lang w:val="es-EC"/>
        </w:rPr>
        <w:t xml:space="preserve"> Porcentaje de la muestra respecto a sentido de bienestar</w:t>
      </w:r>
    </w:p>
    <w:p w14:paraId="67D394C9"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n-US"/>
        </w:rPr>
      </w:pPr>
      <w:r w:rsidRPr="004F7587">
        <w:rPr>
          <w:rFonts w:ascii="Times New Roman" w:hAnsi="Times New Roman"/>
          <w:bCs/>
          <w:noProof/>
          <w:color w:val="000000" w:themeColor="text1"/>
          <w:sz w:val="24"/>
          <w:szCs w:val="24"/>
          <w:shd w:val="clear" w:color="auto" w:fill="FFFFFF"/>
          <w:lang w:val="en-US"/>
        </w:rPr>
        <w:drawing>
          <wp:inline distT="0" distB="0" distL="0" distR="0" wp14:anchorId="61EB4AD0" wp14:editId="4AD65649">
            <wp:extent cx="4680818" cy="2779657"/>
            <wp:effectExtent l="0" t="0" r="5715" b="1905"/>
            <wp:docPr id="1991993915" name="Gráfico 1991993915">
              <a:extLst xmlns:a="http://schemas.openxmlformats.org/drawingml/2006/main">
                <a:ext uri="{FF2B5EF4-FFF2-40B4-BE49-F238E27FC236}">
                  <a16:creationId xmlns:a16="http://schemas.microsoft.com/office/drawing/2014/main" id="{0014A58E-4DD5-46EB-81B3-36705F11B3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FFC7CC"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Fuente: Autores</w:t>
      </w:r>
    </w:p>
    <w:p w14:paraId="01A0C2B7"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Se obtuvo una percepción moderada de bienestar emocional entre los estudiantes de 7mo año de Educación Básica de la Unidad Educativa Fiscomisional Sagrado Corazón, considerando aspectos positivos y también aspectos que requieren ser analizados posteriormente.</w:t>
      </w:r>
    </w:p>
    <w:p w14:paraId="0F5AA5A6"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lastRenderedPageBreak/>
        <w:t>Estado de ánimo positivo (alegría y buen humor): Un 51% de los alumnos dijeron sentirse contentos y de buen ánimo, esto es entre “siempre” y “la mayor parte del tiempo”. Resulta un índice significativo. No obstante, un preocupante 31% revela haberlo sentido “menos de la mitad del tiempo”, “de vez en cuando” o “nunca”. Este es un grupo vulnerable que tal vez enfrente problemas emocionales, impactando su aprendizaje.</w:t>
      </w:r>
    </w:p>
    <w:p w14:paraId="23918981"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Tranquilidad y relajación: Un 40% indica sentirse calmado y relajado "más de la mitad del tiempo". Un 6% declara sentirse así "todo el tiempo". Además, un preocupante 32% muestra bajos niveles de relajación, experimentándolo “de vez en cuando” o “nunca”. Tal vez, esto se refleje en estrés o ansiedad escolar.</w:t>
      </w:r>
    </w:p>
    <w:p w14:paraId="2154E1AF"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Energía y activación: Un pequeño 17% dice sentirse activo y con energía la mayoría del tiempo. Un porcentaje significativo (31%) se siente así “menos de la mitad del tiempo” o “de vez en cuando” quizá haciendo que esto afecte su motivación y rendimiento académico.</w:t>
      </w:r>
    </w:p>
    <w:p w14:paraId="5062C12A"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Descanso y recuperación: Este ítem obtuvo la puntuación más alta, con un 85% que afirmó despertarse fresco y descansado “más de la mitad del tiempo” o más. Una señal de que la mayoría tiene rutinas de sueño relativamente estables.</w:t>
      </w:r>
    </w:p>
    <w:p w14:paraId="77994E7F"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Interés por la vida cotidiana: Aun que un 63% declara su vida repleta de cosas interesantes por lo menos "más de la mitad del tiempo", un 17% informa lo contrario. Este dato, definitivamente hay que considerarlo ya que, la falta de interés por lo diario, puede estar ligada con estados de desmotivación, o tal vez, indicadores de depresión leve.</w:t>
      </w:r>
    </w:p>
    <w:p w14:paraId="7B23CC57" w14:textId="77777777" w:rsidR="004F7587" w:rsidRPr="004F7587" w:rsidRDefault="004F7587" w:rsidP="004F7587">
      <w:pPr>
        <w:spacing w:line="240" w:lineRule="auto"/>
        <w:ind w:left="1701"/>
        <w:rPr>
          <w:rFonts w:ascii="Times New Roman" w:hAnsi="Times New Roman"/>
          <w:b/>
          <w:color w:val="000000" w:themeColor="text1"/>
          <w:sz w:val="24"/>
          <w:szCs w:val="24"/>
          <w:shd w:val="clear" w:color="auto" w:fill="FFFFFF"/>
          <w:lang w:val="es-EC"/>
        </w:rPr>
      </w:pPr>
      <w:r w:rsidRPr="004F7587">
        <w:rPr>
          <w:rFonts w:ascii="Times New Roman" w:hAnsi="Times New Roman"/>
          <w:b/>
          <w:color w:val="000000" w:themeColor="text1"/>
          <w:sz w:val="24"/>
          <w:szCs w:val="24"/>
          <w:shd w:val="clear" w:color="auto" w:fill="FFFFFF"/>
          <w:lang w:val="es-EC"/>
        </w:rPr>
        <w:t>Propuesta Metodológica para Mejorar el Bienestar Emocional de Estudiantes de Séptimo Año de Educación Básica</w:t>
      </w:r>
    </w:p>
    <w:p w14:paraId="27631C98"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Objetivo General:</w:t>
      </w:r>
    </w:p>
    <w:p w14:paraId="204CB7C8"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Impulsar el bienestar emocional de los estudiantes de séptimo, por una intervención bien estructurada que promueva competencias emocionales importantes en su situación escolar.</w:t>
      </w:r>
    </w:p>
    <w:p w14:paraId="3A332EDA"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Fase 1: Diagnóstico del Bienestar Emocional</w:t>
      </w:r>
    </w:p>
    <w:p w14:paraId="589927B4"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Objetivo: Descubrir el estado actual del bienestar emocional en los estudiantes y así detectar señales de riesgo que tal vez, perjudiquen el aprendizaje.</w:t>
      </w:r>
    </w:p>
    <w:p w14:paraId="2599568D"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p>
    <w:p w14:paraId="0694FB50"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lastRenderedPageBreak/>
        <w:t>Acciones a ser aplicadas:</w:t>
      </w:r>
    </w:p>
    <w:p w14:paraId="1C79D427" w14:textId="77777777" w:rsidR="004F7587" w:rsidRPr="004F7587" w:rsidRDefault="004F7587" w:rsidP="004F7587">
      <w:pPr>
        <w:pStyle w:val="Prrafodelista"/>
        <w:numPr>
          <w:ilvl w:val="0"/>
          <w:numId w:val="47"/>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Uso de la Escala de Bienestar Emocional</w:t>
      </w:r>
    </w:p>
    <w:p w14:paraId="08CC9677" w14:textId="77777777" w:rsidR="004F7587" w:rsidRPr="004F7587" w:rsidRDefault="004F7587" w:rsidP="004F7587">
      <w:pPr>
        <w:pStyle w:val="Prrafodelista"/>
        <w:numPr>
          <w:ilvl w:val="0"/>
          <w:numId w:val="47"/>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Observación constante del comportamiento emocional dentro del salón.</w:t>
      </w:r>
    </w:p>
    <w:p w14:paraId="2BB512D9" w14:textId="77777777" w:rsidR="004F7587" w:rsidRPr="004F7587" w:rsidRDefault="004F7587" w:rsidP="004F7587">
      <w:pPr>
        <w:pStyle w:val="Prrafodelista"/>
        <w:numPr>
          <w:ilvl w:val="0"/>
          <w:numId w:val="47"/>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Estudio de resultados, para establecer una línea base.</w:t>
      </w:r>
    </w:p>
    <w:p w14:paraId="5CA0CA79"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Fase 2: Desarrollo de Habilidades Emocionales</w:t>
      </w:r>
    </w:p>
    <w:p w14:paraId="1F847447"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Objetivo: Desarrollar habilidades emocionales, como la autorregulación, consciencia emocional y empatía en pro de mejorar el bienestar individual y grupal.</w:t>
      </w:r>
    </w:p>
    <w:p w14:paraId="376D85FC"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Acciones a ser aplicadas:</w:t>
      </w:r>
    </w:p>
    <w:p w14:paraId="7FB9E53E" w14:textId="77777777" w:rsidR="004F7587" w:rsidRPr="004F7587" w:rsidRDefault="004F7587" w:rsidP="004F7587">
      <w:pPr>
        <w:pStyle w:val="Prrafodelista"/>
        <w:numPr>
          <w:ilvl w:val="0"/>
          <w:numId w:val="48"/>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Talleres de educación emocional (1 por semana, cuatro semanas). con dinámicas, sobre:</w:t>
      </w:r>
    </w:p>
    <w:p w14:paraId="199C6D6B" w14:textId="77777777" w:rsidR="004F7587" w:rsidRPr="004F7587" w:rsidRDefault="004F7587" w:rsidP="004F7587">
      <w:pPr>
        <w:pStyle w:val="Prrafodelista"/>
        <w:numPr>
          <w:ilvl w:val="0"/>
          <w:numId w:val="48"/>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Reconocimiento y expresión de las emociones.</w:t>
      </w:r>
    </w:p>
    <w:p w14:paraId="211E58F2" w14:textId="77777777" w:rsidR="004F7587" w:rsidRPr="004F7587" w:rsidRDefault="004F7587" w:rsidP="004F7587">
      <w:pPr>
        <w:pStyle w:val="Prrafodelista"/>
        <w:numPr>
          <w:ilvl w:val="0"/>
          <w:numId w:val="48"/>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Técnicas de autorregulación emocional sencillas (respiración, pausa).</w:t>
      </w:r>
    </w:p>
    <w:p w14:paraId="244702CC" w14:textId="77777777" w:rsidR="004F7587" w:rsidRPr="004F7587" w:rsidRDefault="004F7587" w:rsidP="004F7587">
      <w:pPr>
        <w:pStyle w:val="Prrafodelista"/>
        <w:numPr>
          <w:ilvl w:val="0"/>
          <w:numId w:val="48"/>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Manejo de frustración y resolución de conflictos en paz.</w:t>
      </w:r>
    </w:p>
    <w:p w14:paraId="53431F81" w14:textId="77777777" w:rsidR="004F7587" w:rsidRPr="004F7587" w:rsidRDefault="004F7587" w:rsidP="004F7587">
      <w:pPr>
        <w:pStyle w:val="Prrafodelista"/>
        <w:numPr>
          <w:ilvl w:val="0"/>
          <w:numId w:val="48"/>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Prácticas rápidas de mindfulness al comenzar el día (5-7 minutos).</w:t>
      </w:r>
    </w:p>
    <w:p w14:paraId="511C7812" w14:textId="77777777" w:rsidR="004F7587" w:rsidRPr="004F7587" w:rsidRDefault="004F7587" w:rsidP="004F7587">
      <w:pPr>
        <w:pStyle w:val="Prrafodelista"/>
        <w:numPr>
          <w:ilvl w:val="0"/>
          <w:numId w:val="48"/>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Dinámicas colaborativas para impulsar el trabajo grupal y la escucha atenta.</w:t>
      </w:r>
    </w:p>
    <w:p w14:paraId="4C372D12"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Fase 3: Consolidación y valoración</w:t>
      </w:r>
    </w:p>
    <w:p w14:paraId="7BC8DFE8"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Objetivo: Determinar el efecto de las actividades introducidas en el bienestar emocional de los alumnos y robustecer las estrategias más exitosas.</w:t>
      </w:r>
    </w:p>
    <w:p w14:paraId="6442B559" w14:textId="77777777" w:rsidR="004F7587" w:rsidRPr="004F7587"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Acciones a ser aplicadas:</w:t>
      </w:r>
    </w:p>
    <w:p w14:paraId="6E341117" w14:textId="77777777" w:rsidR="004F7587" w:rsidRPr="004F7587" w:rsidRDefault="004F7587" w:rsidP="004F7587">
      <w:pPr>
        <w:pStyle w:val="Prrafodelista"/>
        <w:numPr>
          <w:ilvl w:val="0"/>
          <w:numId w:val="49"/>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Reutilización de la Escala de Bienestar Emocional (SWLS) para evaluar.</w:t>
      </w:r>
    </w:p>
    <w:p w14:paraId="5E807F90" w14:textId="77777777" w:rsidR="004F7587" w:rsidRPr="004F7587" w:rsidRDefault="004F7587" w:rsidP="004F7587">
      <w:pPr>
        <w:pStyle w:val="Prrafodelista"/>
        <w:numPr>
          <w:ilvl w:val="0"/>
          <w:numId w:val="49"/>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Entrevistas cortas con alumnos para obtener sus opiniones.</w:t>
      </w:r>
    </w:p>
    <w:p w14:paraId="02AA99D9" w14:textId="77777777" w:rsidR="004F7587" w:rsidRPr="004F7587" w:rsidRDefault="004F7587" w:rsidP="004F7587">
      <w:pPr>
        <w:pStyle w:val="Prrafodelista"/>
        <w:numPr>
          <w:ilvl w:val="0"/>
          <w:numId w:val="49"/>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Comparación de resultados del principio y del final.</w:t>
      </w:r>
    </w:p>
    <w:p w14:paraId="65DCC7D6" w14:textId="77777777" w:rsidR="004F7587" w:rsidRPr="004F7587" w:rsidRDefault="004F7587" w:rsidP="004F7587">
      <w:pPr>
        <w:pStyle w:val="Prrafodelista"/>
        <w:numPr>
          <w:ilvl w:val="0"/>
          <w:numId w:val="49"/>
        </w:numPr>
        <w:spacing w:line="240" w:lineRule="auto"/>
        <w:rPr>
          <w:rFonts w:ascii="Times New Roman" w:hAnsi="Times New Roman"/>
          <w:bCs/>
          <w:color w:val="000000" w:themeColor="text1"/>
          <w:sz w:val="24"/>
          <w:szCs w:val="24"/>
          <w:shd w:val="clear" w:color="auto" w:fill="FFFFFF"/>
          <w:lang w:val="es-EC"/>
        </w:rPr>
      </w:pPr>
      <w:r w:rsidRPr="004F7587">
        <w:rPr>
          <w:rFonts w:ascii="Times New Roman" w:hAnsi="Times New Roman"/>
          <w:bCs/>
          <w:color w:val="000000" w:themeColor="text1"/>
          <w:sz w:val="24"/>
          <w:szCs w:val="24"/>
          <w:shd w:val="clear" w:color="auto" w:fill="FFFFFF"/>
          <w:lang w:val="es-EC"/>
        </w:rPr>
        <w:t>Creación de un informe con hallazgos y sugerencias pedagógicas.</w:t>
      </w:r>
    </w:p>
    <w:p w14:paraId="24AA008B" w14:textId="77777777" w:rsidR="002A2750" w:rsidRPr="004F7587" w:rsidRDefault="002A2750" w:rsidP="002A2750">
      <w:pPr>
        <w:autoSpaceDE w:val="0"/>
        <w:autoSpaceDN w:val="0"/>
        <w:adjustRightInd w:val="0"/>
        <w:spacing w:after="0" w:line="240" w:lineRule="auto"/>
        <w:contextualSpacing/>
        <w:rPr>
          <w:rFonts w:ascii="Times New Roman" w:hAnsi="Times New Roman"/>
          <w:sz w:val="24"/>
          <w:szCs w:val="24"/>
          <w:lang w:val="es-EC"/>
        </w:rPr>
      </w:pPr>
      <w:r w:rsidRPr="004F7587">
        <w:rPr>
          <w:rFonts w:ascii="Times New Roman" w:hAnsi="Times New Roman"/>
          <w:sz w:val="24"/>
          <w:szCs w:val="24"/>
          <w:lang w:val="es-EC"/>
        </w:rPr>
        <w:t xml:space="preserve"> </w:t>
      </w:r>
    </w:p>
    <w:p w14:paraId="54D2F869" w14:textId="5D10C9F0" w:rsidR="00681514" w:rsidRPr="004C2028" w:rsidRDefault="009C4BD7" w:rsidP="009C4BD7">
      <w:pPr>
        <w:pStyle w:val="Ttulo2"/>
        <w:pBdr>
          <w:top w:val="none" w:sz="0" w:space="0" w:color="auto"/>
        </w:pBdr>
        <w:spacing w:line="276" w:lineRule="auto"/>
        <w:ind w:left="1701"/>
        <w:rPr>
          <w:rFonts w:ascii="Times New Roman" w:hAnsi="Times New Roman"/>
          <w:color w:val="000000" w:themeColor="text1"/>
          <w:sz w:val="24"/>
          <w:szCs w:val="24"/>
          <w:shd w:val="clear" w:color="auto" w:fill="FFFFFF"/>
          <w:lang w:val="es-EC"/>
        </w:rPr>
      </w:pPr>
      <w:r w:rsidRPr="004C2028">
        <w:rPr>
          <w:rFonts w:ascii="Times New Roman" w:eastAsiaTheme="minorHAnsi" w:hAnsi="Times New Roman"/>
          <w:bCs w:val="0"/>
          <w:color w:val="000000"/>
          <w:sz w:val="28"/>
          <w:szCs w:val="28"/>
          <w:lang w:val="es-EC" w:bidi="ar-SA"/>
        </w:rPr>
        <w:t>Disc</w:t>
      </w:r>
      <w:r w:rsidR="00C16697">
        <w:rPr>
          <w:rFonts w:ascii="Times New Roman" w:eastAsiaTheme="minorHAnsi" w:hAnsi="Times New Roman"/>
          <w:bCs w:val="0"/>
          <w:color w:val="000000"/>
          <w:sz w:val="28"/>
          <w:szCs w:val="28"/>
          <w:lang w:val="es-EC" w:bidi="ar-SA"/>
        </w:rPr>
        <w:t>usión</w:t>
      </w:r>
    </w:p>
    <w:p w14:paraId="26B43466" w14:textId="77777777" w:rsidR="004F7587" w:rsidRPr="004C2028"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C2028">
        <w:rPr>
          <w:rFonts w:ascii="Times New Roman" w:hAnsi="Times New Roman"/>
          <w:bCs/>
          <w:color w:val="000000" w:themeColor="text1"/>
          <w:sz w:val="24"/>
          <w:szCs w:val="24"/>
          <w:shd w:val="clear" w:color="auto" w:fill="FFFFFF"/>
          <w:lang w:val="es-EC"/>
        </w:rPr>
        <w:t xml:space="preserve">Los descubrimientos de este estudio, enfocados a robustecer las habilidades emocionales en alumnos de séptimo grado de primaria, coinciden con otros estudios que señalan lo crucial que es la educación emocional para aprender mejor. Delgadillo </w:t>
      </w:r>
      <w:sdt>
        <w:sdtPr>
          <w:rPr>
            <w:rFonts w:ascii="Times New Roman" w:hAnsi="Times New Roman"/>
            <w:bCs/>
            <w:color w:val="000000" w:themeColor="text1"/>
            <w:sz w:val="24"/>
            <w:szCs w:val="24"/>
            <w:shd w:val="clear" w:color="auto" w:fill="FFFFFF"/>
            <w:lang w:val="en-US"/>
          </w:rPr>
          <w:id w:val="-988006425"/>
          <w:citation/>
        </w:sdtPr>
        <w:sdtContent>
          <w:r w:rsidRPr="004F7587">
            <w:rPr>
              <w:rFonts w:ascii="Times New Roman" w:hAnsi="Times New Roman"/>
              <w:bCs/>
              <w:color w:val="000000" w:themeColor="text1"/>
              <w:sz w:val="24"/>
              <w:szCs w:val="24"/>
              <w:shd w:val="clear" w:color="auto" w:fill="FFFFFF"/>
              <w:lang w:val="en-US"/>
            </w:rPr>
            <w:fldChar w:fldCharType="begin"/>
          </w:r>
          <w:r w:rsidRPr="004C2028">
            <w:rPr>
              <w:rFonts w:ascii="Times New Roman" w:hAnsi="Times New Roman"/>
              <w:bCs/>
              <w:color w:val="000000" w:themeColor="text1"/>
              <w:sz w:val="24"/>
              <w:szCs w:val="24"/>
              <w:shd w:val="clear" w:color="auto" w:fill="FFFFFF"/>
              <w:lang w:val="es-EC"/>
            </w:rPr>
            <w:instrText xml:space="preserve">CITATION Del22 \n  \t  \l 12298 </w:instrText>
          </w:r>
          <w:r w:rsidRPr="004F7587">
            <w:rPr>
              <w:rFonts w:ascii="Times New Roman" w:hAnsi="Times New Roman"/>
              <w:bCs/>
              <w:color w:val="000000" w:themeColor="text1"/>
              <w:sz w:val="24"/>
              <w:szCs w:val="24"/>
              <w:shd w:val="clear" w:color="auto" w:fill="FFFFFF"/>
              <w:lang w:val="en-US"/>
            </w:rPr>
            <w:fldChar w:fldCharType="separate"/>
          </w:r>
          <w:r w:rsidRPr="004C2028">
            <w:rPr>
              <w:rFonts w:ascii="Times New Roman" w:hAnsi="Times New Roman"/>
              <w:bCs/>
              <w:color w:val="000000" w:themeColor="text1"/>
              <w:sz w:val="24"/>
              <w:szCs w:val="24"/>
              <w:shd w:val="clear" w:color="auto" w:fill="FFFFFF"/>
              <w:lang w:val="es-EC"/>
            </w:rPr>
            <w:t>(2022)</w:t>
          </w:r>
          <w:r w:rsidRPr="004F7587">
            <w:rPr>
              <w:rFonts w:ascii="Times New Roman" w:hAnsi="Times New Roman"/>
              <w:bCs/>
              <w:color w:val="000000" w:themeColor="text1"/>
              <w:sz w:val="24"/>
              <w:szCs w:val="24"/>
              <w:shd w:val="clear" w:color="auto" w:fill="FFFFFF"/>
              <w:lang w:val="en-US"/>
            </w:rPr>
            <w:fldChar w:fldCharType="end"/>
          </w:r>
        </w:sdtContent>
      </w:sdt>
      <w:r w:rsidRPr="004C2028">
        <w:rPr>
          <w:rFonts w:ascii="Times New Roman" w:hAnsi="Times New Roman"/>
          <w:bCs/>
          <w:color w:val="000000" w:themeColor="text1"/>
          <w:sz w:val="24"/>
          <w:szCs w:val="24"/>
          <w:shd w:val="clear" w:color="auto" w:fill="FFFFFF"/>
          <w:lang w:val="es-EC"/>
        </w:rPr>
        <w:t xml:space="preserve">, ilustró </w:t>
      </w:r>
      <w:r w:rsidRPr="004C2028">
        <w:rPr>
          <w:rFonts w:ascii="Times New Roman" w:hAnsi="Times New Roman"/>
          <w:bCs/>
          <w:color w:val="000000" w:themeColor="text1"/>
          <w:sz w:val="24"/>
          <w:szCs w:val="24"/>
          <w:shd w:val="clear" w:color="auto" w:fill="FFFFFF"/>
          <w:lang w:val="es-EC"/>
        </w:rPr>
        <w:lastRenderedPageBreak/>
        <w:t>cómo las emociones fuertes como el miedo o la vergüenza afectan negativamente el desempeño escolar, algo que vimos en nuestros hallazgos iniciales sobre el bienestar emocional usando la escala SWLS.</w:t>
      </w:r>
    </w:p>
    <w:p w14:paraId="6A4AE21A" w14:textId="77777777" w:rsidR="004F7587" w:rsidRPr="004C2028"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C2028">
        <w:rPr>
          <w:rFonts w:ascii="Times New Roman" w:hAnsi="Times New Roman"/>
          <w:bCs/>
          <w:color w:val="000000" w:themeColor="text1"/>
          <w:sz w:val="24"/>
          <w:szCs w:val="24"/>
          <w:shd w:val="clear" w:color="auto" w:fill="FFFFFF"/>
          <w:lang w:val="es-EC"/>
        </w:rPr>
        <w:t xml:space="preserve">Además, Arteaga </w:t>
      </w:r>
      <w:sdt>
        <w:sdtPr>
          <w:rPr>
            <w:rFonts w:ascii="Times New Roman" w:hAnsi="Times New Roman"/>
            <w:bCs/>
            <w:color w:val="000000" w:themeColor="text1"/>
            <w:sz w:val="24"/>
            <w:szCs w:val="24"/>
            <w:shd w:val="clear" w:color="auto" w:fill="FFFFFF"/>
            <w:lang w:val="en-US"/>
          </w:rPr>
          <w:id w:val="-1072492113"/>
          <w:citation/>
        </w:sdtPr>
        <w:sdtContent>
          <w:r w:rsidRPr="004F7587">
            <w:rPr>
              <w:rFonts w:ascii="Times New Roman" w:hAnsi="Times New Roman"/>
              <w:bCs/>
              <w:color w:val="000000" w:themeColor="text1"/>
              <w:sz w:val="24"/>
              <w:szCs w:val="24"/>
              <w:shd w:val="clear" w:color="auto" w:fill="FFFFFF"/>
              <w:lang w:val="en-US"/>
            </w:rPr>
            <w:fldChar w:fldCharType="begin"/>
          </w:r>
          <w:r w:rsidRPr="004C2028">
            <w:rPr>
              <w:rFonts w:ascii="Times New Roman" w:hAnsi="Times New Roman"/>
              <w:bCs/>
              <w:color w:val="000000" w:themeColor="text1"/>
              <w:sz w:val="24"/>
              <w:szCs w:val="24"/>
              <w:shd w:val="clear" w:color="auto" w:fill="FFFFFF"/>
              <w:lang w:val="es-EC"/>
            </w:rPr>
            <w:instrText xml:space="preserve">CITATION Art23 \n  \t  \l 12298 </w:instrText>
          </w:r>
          <w:r w:rsidRPr="004F7587">
            <w:rPr>
              <w:rFonts w:ascii="Times New Roman" w:hAnsi="Times New Roman"/>
              <w:bCs/>
              <w:color w:val="000000" w:themeColor="text1"/>
              <w:sz w:val="24"/>
              <w:szCs w:val="24"/>
              <w:shd w:val="clear" w:color="auto" w:fill="FFFFFF"/>
              <w:lang w:val="en-US"/>
            </w:rPr>
            <w:fldChar w:fldCharType="separate"/>
          </w:r>
          <w:r w:rsidRPr="004C2028">
            <w:rPr>
              <w:rFonts w:ascii="Times New Roman" w:hAnsi="Times New Roman"/>
              <w:bCs/>
              <w:color w:val="000000" w:themeColor="text1"/>
              <w:sz w:val="24"/>
              <w:szCs w:val="24"/>
              <w:shd w:val="clear" w:color="auto" w:fill="FFFFFF"/>
              <w:lang w:val="es-EC"/>
            </w:rPr>
            <w:t>(2023)</w:t>
          </w:r>
          <w:r w:rsidRPr="004F7587">
            <w:rPr>
              <w:rFonts w:ascii="Times New Roman" w:hAnsi="Times New Roman"/>
              <w:bCs/>
              <w:color w:val="000000" w:themeColor="text1"/>
              <w:sz w:val="24"/>
              <w:szCs w:val="24"/>
              <w:shd w:val="clear" w:color="auto" w:fill="FFFFFF"/>
              <w:lang w:val="en-US"/>
            </w:rPr>
            <w:fldChar w:fldCharType="end"/>
          </w:r>
        </w:sdtContent>
      </w:sdt>
      <w:r w:rsidRPr="004C2028">
        <w:rPr>
          <w:rFonts w:ascii="Times New Roman" w:hAnsi="Times New Roman"/>
          <w:bCs/>
          <w:color w:val="000000" w:themeColor="text1"/>
          <w:sz w:val="24"/>
          <w:szCs w:val="24"/>
          <w:shd w:val="clear" w:color="auto" w:fill="FFFFFF"/>
          <w:lang w:val="es-EC"/>
        </w:rPr>
        <w:t xml:space="preserve"> destaca lo valioso de tener programas bien hechos para manejar las emociones en las escuelas, apoyando así este plan que busca usar actividades de aprendizaje para la autorregulación emocional en clase. Rodríguez </w:t>
      </w:r>
      <w:sdt>
        <w:sdtPr>
          <w:rPr>
            <w:rFonts w:ascii="Times New Roman" w:hAnsi="Times New Roman"/>
            <w:bCs/>
            <w:color w:val="000000" w:themeColor="text1"/>
            <w:sz w:val="24"/>
            <w:szCs w:val="24"/>
            <w:shd w:val="clear" w:color="auto" w:fill="FFFFFF"/>
            <w:lang w:val="en-US"/>
          </w:rPr>
          <w:id w:val="45887755"/>
          <w:citation/>
        </w:sdtPr>
        <w:sdtContent>
          <w:r w:rsidRPr="004F7587">
            <w:rPr>
              <w:rFonts w:ascii="Times New Roman" w:hAnsi="Times New Roman"/>
              <w:bCs/>
              <w:color w:val="000000" w:themeColor="text1"/>
              <w:sz w:val="24"/>
              <w:szCs w:val="24"/>
              <w:shd w:val="clear" w:color="auto" w:fill="FFFFFF"/>
              <w:lang w:val="en-US"/>
            </w:rPr>
            <w:fldChar w:fldCharType="begin"/>
          </w:r>
          <w:r w:rsidRPr="004C2028">
            <w:rPr>
              <w:rFonts w:ascii="Times New Roman" w:hAnsi="Times New Roman"/>
              <w:bCs/>
              <w:color w:val="000000" w:themeColor="text1"/>
              <w:sz w:val="24"/>
              <w:szCs w:val="24"/>
              <w:shd w:val="clear" w:color="auto" w:fill="FFFFFF"/>
              <w:lang w:val="es-EC"/>
            </w:rPr>
            <w:instrText xml:space="preserve">CITATION Rod24 \n  \t  \l 12298 </w:instrText>
          </w:r>
          <w:r w:rsidRPr="004F7587">
            <w:rPr>
              <w:rFonts w:ascii="Times New Roman" w:hAnsi="Times New Roman"/>
              <w:bCs/>
              <w:color w:val="000000" w:themeColor="text1"/>
              <w:sz w:val="24"/>
              <w:szCs w:val="24"/>
              <w:shd w:val="clear" w:color="auto" w:fill="FFFFFF"/>
              <w:lang w:val="en-US"/>
            </w:rPr>
            <w:fldChar w:fldCharType="separate"/>
          </w:r>
          <w:r w:rsidRPr="004C2028">
            <w:rPr>
              <w:rFonts w:ascii="Times New Roman" w:hAnsi="Times New Roman"/>
              <w:bCs/>
              <w:color w:val="000000" w:themeColor="text1"/>
              <w:sz w:val="24"/>
              <w:szCs w:val="24"/>
              <w:shd w:val="clear" w:color="auto" w:fill="FFFFFF"/>
              <w:lang w:val="es-EC"/>
            </w:rPr>
            <w:t>(2024)</w:t>
          </w:r>
          <w:r w:rsidRPr="004F7587">
            <w:rPr>
              <w:rFonts w:ascii="Times New Roman" w:hAnsi="Times New Roman"/>
              <w:bCs/>
              <w:color w:val="000000" w:themeColor="text1"/>
              <w:sz w:val="24"/>
              <w:szCs w:val="24"/>
              <w:shd w:val="clear" w:color="auto" w:fill="FFFFFF"/>
              <w:lang w:val="en-US"/>
            </w:rPr>
            <w:fldChar w:fldCharType="end"/>
          </w:r>
        </w:sdtContent>
      </w:sdt>
      <w:r w:rsidRPr="004C2028">
        <w:rPr>
          <w:rFonts w:ascii="Times New Roman" w:hAnsi="Times New Roman"/>
          <w:bCs/>
          <w:color w:val="000000" w:themeColor="text1"/>
          <w:sz w:val="24"/>
          <w:szCs w:val="24"/>
          <w:shd w:val="clear" w:color="auto" w:fill="FFFFFF"/>
          <w:lang w:val="es-EC"/>
        </w:rPr>
        <w:t xml:space="preserve"> también habla sobre la importancia de una formación emocional efectiva, mencionando la familia y lo poco que llegan a involucrarse que participan, una falla que también fue plasmada en esta propia investigación al observar que las familias no brindaban mucho apoyo emocional.</w:t>
      </w:r>
    </w:p>
    <w:p w14:paraId="55D0F05C" w14:textId="77777777" w:rsidR="004F7587" w:rsidRPr="004C2028" w:rsidRDefault="004F7587" w:rsidP="004F7587">
      <w:pPr>
        <w:spacing w:line="240" w:lineRule="auto"/>
        <w:ind w:left="1701"/>
        <w:rPr>
          <w:rFonts w:ascii="Times New Roman" w:hAnsi="Times New Roman"/>
          <w:bCs/>
          <w:color w:val="000000" w:themeColor="text1"/>
          <w:sz w:val="24"/>
          <w:szCs w:val="24"/>
          <w:shd w:val="clear" w:color="auto" w:fill="FFFFFF"/>
          <w:lang w:val="es-EC"/>
        </w:rPr>
      </w:pPr>
      <w:r w:rsidRPr="004C2028">
        <w:rPr>
          <w:rFonts w:ascii="Times New Roman" w:hAnsi="Times New Roman"/>
          <w:bCs/>
          <w:color w:val="000000" w:themeColor="text1"/>
          <w:sz w:val="24"/>
          <w:szCs w:val="24"/>
          <w:shd w:val="clear" w:color="auto" w:fill="FFFFFF"/>
          <w:lang w:val="es-EC"/>
        </w:rPr>
        <w:t xml:space="preserve">Por otra parte Lara </w:t>
      </w:r>
      <w:sdt>
        <w:sdtPr>
          <w:rPr>
            <w:rFonts w:ascii="Times New Roman" w:hAnsi="Times New Roman"/>
            <w:bCs/>
            <w:color w:val="000000" w:themeColor="text1"/>
            <w:sz w:val="24"/>
            <w:szCs w:val="24"/>
            <w:shd w:val="clear" w:color="auto" w:fill="FFFFFF"/>
            <w:lang w:val="en-US"/>
          </w:rPr>
          <w:id w:val="-1109278003"/>
          <w:citation/>
        </w:sdtPr>
        <w:sdtContent>
          <w:r w:rsidRPr="004F7587">
            <w:rPr>
              <w:rFonts w:ascii="Times New Roman" w:hAnsi="Times New Roman"/>
              <w:bCs/>
              <w:color w:val="000000" w:themeColor="text1"/>
              <w:sz w:val="24"/>
              <w:szCs w:val="24"/>
              <w:shd w:val="clear" w:color="auto" w:fill="FFFFFF"/>
              <w:lang w:val="en-US"/>
            </w:rPr>
            <w:fldChar w:fldCharType="begin"/>
          </w:r>
          <w:r w:rsidRPr="004C2028">
            <w:rPr>
              <w:rFonts w:ascii="Times New Roman" w:hAnsi="Times New Roman"/>
              <w:bCs/>
              <w:color w:val="000000" w:themeColor="text1"/>
              <w:sz w:val="24"/>
              <w:szCs w:val="24"/>
              <w:shd w:val="clear" w:color="auto" w:fill="FFFFFF"/>
              <w:lang w:val="es-EC"/>
            </w:rPr>
            <w:instrText xml:space="preserve">CITATION Lar21 \n  \t  \l 12298 </w:instrText>
          </w:r>
          <w:r w:rsidRPr="004F7587">
            <w:rPr>
              <w:rFonts w:ascii="Times New Roman" w:hAnsi="Times New Roman"/>
              <w:bCs/>
              <w:color w:val="000000" w:themeColor="text1"/>
              <w:sz w:val="24"/>
              <w:szCs w:val="24"/>
              <w:shd w:val="clear" w:color="auto" w:fill="FFFFFF"/>
              <w:lang w:val="en-US"/>
            </w:rPr>
            <w:fldChar w:fldCharType="separate"/>
          </w:r>
          <w:r w:rsidRPr="004C2028">
            <w:rPr>
              <w:rFonts w:ascii="Times New Roman" w:hAnsi="Times New Roman"/>
              <w:bCs/>
              <w:color w:val="000000" w:themeColor="text1"/>
              <w:sz w:val="24"/>
              <w:szCs w:val="24"/>
              <w:shd w:val="clear" w:color="auto" w:fill="FFFFFF"/>
              <w:lang w:val="es-EC"/>
            </w:rPr>
            <w:t>(2021)</w:t>
          </w:r>
          <w:r w:rsidRPr="004F7587">
            <w:rPr>
              <w:rFonts w:ascii="Times New Roman" w:hAnsi="Times New Roman"/>
              <w:bCs/>
              <w:color w:val="000000" w:themeColor="text1"/>
              <w:sz w:val="24"/>
              <w:szCs w:val="24"/>
              <w:shd w:val="clear" w:color="auto" w:fill="FFFFFF"/>
              <w:lang w:val="en-US"/>
            </w:rPr>
            <w:fldChar w:fldCharType="end"/>
          </w:r>
        </w:sdtContent>
      </w:sdt>
      <w:r w:rsidRPr="004C2028">
        <w:rPr>
          <w:rFonts w:ascii="Times New Roman" w:hAnsi="Times New Roman"/>
          <w:bCs/>
          <w:color w:val="000000" w:themeColor="text1"/>
          <w:sz w:val="24"/>
          <w:szCs w:val="24"/>
          <w:shd w:val="clear" w:color="auto" w:fill="FFFFFF"/>
          <w:lang w:val="es-EC"/>
        </w:rPr>
        <w:t xml:space="preserve">, a pesar de abordar la temática desde una perspectiva organizacional, subraya cómo la inteligencia emocional es fundamental para desarmar conflictos y crear un entorno armonioso; un concepto transferible, ciertamente, al mundo escolar. Ahí, manejar bien las emociones podría potenciar la convivencia y también el rendimiento académico. Para culminar, el estudio de Delgado </w:t>
      </w:r>
      <w:sdt>
        <w:sdtPr>
          <w:rPr>
            <w:rFonts w:ascii="Times New Roman" w:hAnsi="Times New Roman"/>
            <w:bCs/>
            <w:color w:val="000000" w:themeColor="text1"/>
            <w:sz w:val="24"/>
            <w:szCs w:val="24"/>
            <w:shd w:val="clear" w:color="auto" w:fill="FFFFFF"/>
            <w:lang w:val="en-US"/>
          </w:rPr>
          <w:id w:val="1312989323"/>
          <w:citation/>
        </w:sdtPr>
        <w:sdtContent>
          <w:r w:rsidRPr="004F7587">
            <w:rPr>
              <w:rFonts w:ascii="Times New Roman" w:hAnsi="Times New Roman"/>
              <w:bCs/>
              <w:color w:val="000000" w:themeColor="text1"/>
              <w:sz w:val="24"/>
              <w:szCs w:val="24"/>
              <w:shd w:val="clear" w:color="auto" w:fill="FFFFFF"/>
              <w:lang w:val="en-US"/>
            </w:rPr>
            <w:fldChar w:fldCharType="begin"/>
          </w:r>
          <w:r w:rsidRPr="004C2028">
            <w:rPr>
              <w:rFonts w:ascii="Times New Roman" w:hAnsi="Times New Roman"/>
              <w:bCs/>
              <w:color w:val="000000" w:themeColor="text1"/>
              <w:sz w:val="24"/>
              <w:szCs w:val="24"/>
              <w:shd w:val="clear" w:color="auto" w:fill="FFFFFF"/>
              <w:lang w:val="es-EC"/>
            </w:rPr>
            <w:instrText xml:space="preserve">CITATION Del221 \n  \t  \l 12298 </w:instrText>
          </w:r>
          <w:r w:rsidRPr="004F7587">
            <w:rPr>
              <w:rFonts w:ascii="Times New Roman" w:hAnsi="Times New Roman"/>
              <w:bCs/>
              <w:color w:val="000000" w:themeColor="text1"/>
              <w:sz w:val="24"/>
              <w:szCs w:val="24"/>
              <w:shd w:val="clear" w:color="auto" w:fill="FFFFFF"/>
              <w:lang w:val="en-US"/>
            </w:rPr>
            <w:fldChar w:fldCharType="separate"/>
          </w:r>
          <w:r w:rsidRPr="004C2028">
            <w:rPr>
              <w:rFonts w:ascii="Times New Roman" w:hAnsi="Times New Roman"/>
              <w:bCs/>
              <w:color w:val="000000" w:themeColor="text1"/>
              <w:sz w:val="24"/>
              <w:szCs w:val="24"/>
              <w:shd w:val="clear" w:color="auto" w:fill="FFFFFF"/>
              <w:lang w:val="es-EC"/>
            </w:rPr>
            <w:t>(2022)</w:t>
          </w:r>
          <w:r w:rsidRPr="004F7587">
            <w:rPr>
              <w:rFonts w:ascii="Times New Roman" w:hAnsi="Times New Roman"/>
              <w:bCs/>
              <w:color w:val="000000" w:themeColor="text1"/>
              <w:sz w:val="24"/>
              <w:szCs w:val="24"/>
              <w:shd w:val="clear" w:color="auto" w:fill="FFFFFF"/>
              <w:lang w:val="en-US"/>
            </w:rPr>
            <w:fldChar w:fldCharType="end"/>
          </w:r>
        </w:sdtContent>
      </w:sdt>
      <w:r w:rsidRPr="004C2028">
        <w:rPr>
          <w:rFonts w:ascii="Times New Roman" w:hAnsi="Times New Roman"/>
          <w:bCs/>
          <w:color w:val="000000" w:themeColor="text1"/>
          <w:sz w:val="24"/>
          <w:szCs w:val="24"/>
          <w:shd w:val="clear" w:color="auto" w:fill="FFFFFF"/>
          <w:lang w:val="es-EC"/>
        </w:rPr>
        <w:t>, centrado en educación inicial, tiene puntos en común con el análisis realizado en esta investigación; presenta metodologías de enseñanza orientadas al crecimiento emocional como base para el aprendizaje completo, si bien esta investigación se enfoca en un nivel educativo más avanzado, no deja de ser un cimiento sobre el cual se fundamenta la educación emocional.</w:t>
      </w:r>
    </w:p>
    <w:p w14:paraId="28373FEF" w14:textId="77777777" w:rsidR="00293545" w:rsidRPr="004C2028" w:rsidRDefault="00293545" w:rsidP="009C4BD7">
      <w:pPr>
        <w:pStyle w:val="Ttulo2"/>
        <w:pBdr>
          <w:top w:val="none" w:sz="0" w:space="0" w:color="auto"/>
        </w:pBdr>
        <w:spacing w:line="276" w:lineRule="auto"/>
        <w:ind w:left="1701"/>
        <w:rPr>
          <w:rFonts w:ascii="Times New Roman" w:eastAsia="Times New Roman" w:hAnsi="Times New Roman"/>
          <w:sz w:val="28"/>
          <w:szCs w:val="28"/>
          <w:lang w:val="es-EC"/>
        </w:rPr>
      </w:pPr>
    </w:p>
    <w:p w14:paraId="51488866" w14:textId="58F131B9" w:rsidR="0096315E" w:rsidRPr="002A2750" w:rsidRDefault="00000000" w:rsidP="009C4BD7">
      <w:pPr>
        <w:pStyle w:val="Ttulo2"/>
        <w:pBdr>
          <w:top w:val="none" w:sz="0" w:space="0" w:color="auto"/>
        </w:pBdr>
        <w:spacing w:line="276" w:lineRule="auto"/>
        <w:ind w:left="1701"/>
        <w:rPr>
          <w:rFonts w:ascii="Times New Roman" w:eastAsia="Times New Roman" w:hAnsi="Times New Roman"/>
          <w:sz w:val="28"/>
          <w:szCs w:val="28"/>
          <w:lang w:val="es-EC"/>
        </w:rPr>
      </w:pPr>
      <w:r w:rsidRPr="002A2750">
        <w:rPr>
          <w:rFonts w:ascii="Times New Roman" w:eastAsia="Times New Roman" w:hAnsi="Times New Roman"/>
          <w:sz w:val="28"/>
          <w:szCs w:val="28"/>
          <w:lang w:val="es-EC"/>
        </w:rPr>
        <w:t>Referenc</w:t>
      </w:r>
      <w:r w:rsidR="00C16697">
        <w:rPr>
          <w:rFonts w:ascii="Times New Roman" w:eastAsia="Times New Roman" w:hAnsi="Times New Roman"/>
          <w:sz w:val="28"/>
          <w:szCs w:val="28"/>
          <w:lang w:val="es-EC"/>
        </w:rPr>
        <w:t>ias</w:t>
      </w:r>
    </w:p>
    <w:sdt>
      <w:sdtPr>
        <w:rPr>
          <w:rFonts w:ascii="Times New Roman" w:eastAsia="Times New Roman" w:hAnsi="Times New Roman" w:cs="Times New Roman"/>
          <w:sz w:val="24"/>
          <w:szCs w:val="24"/>
          <w:lang w:val="es-EC" w:eastAsia="es-ES" w:bidi="en-US"/>
        </w:rPr>
        <w:id w:val="-573587230"/>
        <w:bibliography/>
      </w:sdtPr>
      <w:sdtContent>
        <w:p w14:paraId="1FDFF58F"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Agencia de Calidad de la Educación. (2023). </w:t>
          </w:r>
          <w:r w:rsidRPr="00B835B8">
            <w:rPr>
              <w:rFonts w:ascii="Times New Roman" w:hAnsi="Times New Roman" w:cs="Times New Roman"/>
              <w:i/>
              <w:iCs/>
              <w:noProof/>
              <w:sz w:val="24"/>
              <w:szCs w:val="24"/>
              <w:lang w:val="es-ES"/>
            </w:rPr>
            <w:t>Marco de Evaluación de los Aprendizajes Socioemocionales.</w:t>
          </w:r>
          <w:r w:rsidRPr="00B835B8">
            <w:rPr>
              <w:rFonts w:ascii="Times New Roman" w:hAnsi="Times New Roman" w:cs="Times New Roman"/>
              <w:noProof/>
              <w:sz w:val="24"/>
              <w:szCs w:val="24"/>
              <w:lang w:val="es-ES"/>
            </w:rPr>
            <w:t xml:space="preserve"> Agencia de Calidad de la Educación, Santiago de Chile. Obtenido de https://lc.cx/9IWzR4</w:t>
          </w:r>
        </w:p>
        <w:p w14:paraId="6DDC43FE"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Arteaga, W. (2023). </w:t>
          </w:r>
          <w:r w:rsidRPr="00B835B8">
            <w:rPr>
              <w:rFonts w:ascii="Times New Roman" w:hAnsi="Times New Roman" w:cs="Times New Roman"/>
              <w:i/>
              <w:iCs/>
              <w:noProof/>
              <w:sz w:val="24"/>
              <w:szCs w:val="24"/>
              <w:lang w:val="es-ES"/>
            </w:rPr>
            <w:t>Diseño, implementación y evaluación de un programa de intervención de educación emocional dirigido al profesorado de enseñanza no universitaria.</w:t>
          </w:r>
          <w:r w:rsidRPr="00B835B8">
            <w:rPr>
              <w:rFonts w:ascii="Times New Roman" w:hAnsi="Times New Roman" w:cs="Times New Roman"/>
              <w:noProof/>
              <w:sz w:val="24"/>
              <w:szCs w:val="24"/>
              <w:lang w:val="es-ES"/>
            </w:rPr>
            <w:t xml:space="preserve"> Universidad de Valladolid, Programa de Doctorado en Investigación Transdisciplinar en Educación, Valladolid. Obtenido de https://lc.cx/7fdNr5</w:t>
          </w:r>
        </w:p>
        <w:p w14:paraId="36294755"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Bauz, A., Pupiales, A., Rodríguez, C., Quinata, L., &amp; Catagna, B. (2024). Importancia de las habilidades emocionales en el proceso de enseñanza aprendizaje en niños y adolescentes. </w:t>
          </w:r>
          <w:r w:rsidRPr="00B835B8">
            <w:rPr>
              <w:rFonts w:ascii="Times New Roman" w:hAnsi="Times New Roman" w:cs="Times New Roman"/>
              <w:i/>
              <w:iCs/>
              <w:noProof/>
              <w:sz w:val="24"/>
              <w:szCs w:val="24"/>
              <w:lang w:val="es-ES"/>
            </w:rPr>
            <w:lastRenderedPageBreak/>
            <w:t>Ciencia Latina Revista Científica Multidisciplinar, 8</w:t>
          </w:r>
          <w:r w:rsidRPr="00B835B8">
            <w:rPr>
              <w:rFonts w:ascii="Times New Roman" w:hAnsi="Times New Roman" w:cs="Times New Roman"/>
              <w:noProof/>
              <w:sz w:val="24"/>
              <w:szCs w:val="24"/>
              <w:lang w:val="es-ES"/>
            </w:rPr>
            <w:t>(4), 956-970. doi:10.37811/cl_rcm.v8i4.12338</w:t>
          </w:r>
        </w:p>
        <w:p w14:paraId="68A25C79"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Benate, J., &amp; Vargas, J. (2020). Desafíos y tendencias del siglo XXI en la educación superior. </w:t>
          </w:r>
          <w:r w:rsidRPr="00B835B8">
            <w:rPr>
              <w:rFonts w:ascii="Times New Roman" w:hAnsi="Times New Roman" w:cs="Times New Roman"/>
              <w:i/>
              <w:iCs/>
              <w:noProof/>
              <w:sz w:val="24"/>
              <w:szCs w:val="24"/>
              <w:lang w:val="es-ES"/>
            </w:rPr>
            <w:t>Revista de Ciencias Sociales, 26</w:t>
          </w:r>
          <w:r w:rsidRPr="00B835B8">
            <w:rPr>
              <w:rFonts w:ascii="Times New Roman" w:hAnsi="Times New Roman" w:cs="Times New Roman"/>
              <w:noProof/>
              <w:sz w:val="24"/>
              <w:szCs w:val="24"/>
              <w:lang w:val="es-ES"/>
            </w:rPr>
            <w:t>, 1-12. Obtenido de https://lc.cx/_X2Cmy</w:t>
          </w:r>
        </w:p>
        <w:p w14:paraId="37C26A92"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Bisquerra, R., &amp; Chao, C. (2021). Educación emocional y bienestar: por una práctica científicamente fundamentada. </w:t>
          </w:r>
          <w:r w:rsidRPr="00B835B8">
            <w:rPr>
              <w:rFonts w:ascii="Times New Roman" w:hAnsi="Times New Roman" w:cs="Times New Roman"/>
              <w:i/>
              <w:iCs/>
              <w:noProof/>
              <w:sz w:val="24"/>
              <w:szCs w:val="24"/>
              <w:lang w:val="es-ES"/>
            </w:rPr>
            <w:t>Revista Internacional de Educación Emocional y Bienestar, 1</w:t>
          </w:r>
          <w:r w:rsidRPr="00B835B8">
            <w:rPr>
              <w:rFonts w:ascii="Times New Roman" w:hAnsi="Times New Roman" w:cs="Times New Roman"/>
              <w:noProof/>
              <w:sz w:val="24"/>
              <w:szCs w:val="24"/>
              <w:lang w:val="es-ES"/>
            </w:rPr>
            <w:t>(1), 9-29. doi:10.48102/rieeb.2021.1.1.4</w:t>
          </w:r>
        </w:p>
        <w:p w14:paraId="387F29FF"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Bracamontes, E., Jiménez, I., &amp; Vázquez, C. (2024). Avances y desafíos de la educación emocional en la educación superior; una revisión documental. </w:t>
          </w:r>
          <w:r w:rsidRPr="00B835B8">
            <w:rPr>
              <w:rFonts w:ascii="Times New Roman" w:hAnsi="Times New Roman" w:cs="Times New Roman"/>
              <w:i/>
              <w:iCs/>
              <w:noProof/>
              <w:sz w:val="24"/>
              <w:szCs w:val="24"/>
              <w:lang w:val="es-ES"/>
            </w:rPr>
            <w:t>Revista de investigación educativa de la Rediech, 15</w:t>
          </w:r>
          <w:r w:rsidRPr="00B835B8">
            <w:rPr>
              <w:rFonts w:ascii="Times New Roman" w:hAnsi="Times New Roman" w:cs="Times New Roman"/>
              <w:noProof/>
              <w:sz w:val="24"/>
              <w:szCs w:val="24"/>
              <w:lang w:val="es-ES"/>
            </w:rPr>
            <w:t>(1), e1924. doi:10.33010/ie_rie_rediech.v15i0.1924</w:t>
          </w:r>
        </w:p>
        <w:p w14:paraId="017AF601"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Delgadillo, A. (2022). </w:t>
          </w:r>
          <w:r w:rsidRPr="00B835B8">
            <w:rPr>
              <w:rFonts w:ascii="Times New Roman" w:hAnsi="Times New Roman" w:cs="Times New Roman"/>
              <w:i/>
              <w:iCs/>
              <w:noProof/>
              <w:sz w:val="24"/>
              <w:szCs w:val="24"/>
              <w:lang w:val="es-ES"/>
            </w:rPr>
            <w:t>Educación emocional, aprendizaje y rendimiento académico. Caso: Tercer grado de primaria, Guadalupe, Zacatecas (2020-2022).</w:t>
          </w:r>
          <w:r w:rsidRPr="00B835B8">
            <w:rPr>
              <w:rFonts w:ascii="Times New Roman" w:hAnsi="Times New Roman" w:cs="Times New Roman"/>
              <w:noProof/>
              <w:sz w:val="24"/>
              <w:szCs w:val="24"/>
              <w:lang w:val="es-ES"/>
            </w:rPr>
            <w:t xml:space="preserve"> Universidad Autónoma de Zacatecas, Unidad Académica de Docencia Superior, Zacatecas. Obtenido de https://lc.cx/FP1ry0</w:t>
          </w:r>
        </w:p>
        <w:p w14:paraId="653C3A16"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Delgado, N. (2022). </w:t>
          </w:r>
          <w:r w:rsidRPr="00B835B8">
            <w:rPr>
              <w:rFonts w:ascii="Times New Roman" w:hAnsi="Times New Roman" w:cs="Times New Roman"/>
              <w:i/>
              <w:iCs/>
              <w:noProof/>
              <w:sz w:val="24"/>
              <w:szCs w:val="24"/>
              <w:lang w:val="es-ES"/>
            </w:rPr>
            <w:t>La educación emocional en el proceso de desarrollo y aprendizaje en el inicial de una Unidad Educativa de la ciudad de Esmeraldas.</w:t>
          </w:r>
          <w:r w:rsidRPr="00B835B8">
            <w:rPr>
              <w:rFonts w:ascii="Times New Roman" w:hAnsi="Times New Roman" w:cs="Times New Roman"/>
              <w:noProof/>
              <w:sz w:val="24"/>
              <w:szCs w:val="24"/>
              <w:lang w:val="es-ES"/>
            </w:rPr>
            <w:t xml:space="preserve"> Pontificia Universidad Católica del Ecuador Sede Esmeraldas, Dirección de Posgrado, Esmeraldas. Obtenido de https://lc.cx/YVlF6w</w:t>
          </w:r>
        </w:p>
        <w:p w14:paraId="528D40E6"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Lara, M. (2021). </w:t>
          </w:r>
          <w:r w:rsidRPr="00B835B8">
            <w:rPr>
              <w:rFonts w:ascii="Times New Roman" w:hAnsi="Times New Roman" w:cs="Times New Roman"/>
              <w:i/>
              <w:iCs/>
              <w:noProof/>
              <w:sz w:val="24"/>
              <w:szCs w:val="24"/>
              <w:lang w:val="es-ES"/>
            </w:rPr>
            <w:t>Influencia de la inteligencia emocional en la elección de estilos de manejo del conflicto: un estudio en líderes de equipo de un Organismo Multilateral.</w:t>
          </w:r>
          <w:r w:rsidRPr="00B835B8">
            <w:rPr>
              <w:rFonts w:ascii="Times New Roman" w:hAnsi="Times New Roman" w:cs="Times New Roman"/>
              <w:noProof/>
              <w:sz w:val="24"/>
              <w:szCs w:val="24"/>
              <w:lang w:val="es-ES"/>
            </w:rPr>
            <w:t xml:space="preserve"> Universidad de Salamanca, Facultad de Psicología, Salamanca. Obtenido de https://lc.cx/JkpBI2</w:t>
          </w:r>
        </w:p>
        <w:p w14:paraId="0FFF93DF"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Machado, Y. (2022). Origen y evolución de la educación emocional . </w:t>
          </w:r>
          <w:r w:rsidRPr="00B835B8">
            <w:rPr>
              <w:rFonts w:ascii="Times New Roman" w:hAnsi="Times New Roman" w:cs="Times New Roman"/>
              <w:i/>
              <w:iCs/>
              <w:noProof/>
              <w:sz w:val="24"/>
              <w:szCs w:val="24"/>
              <w:lang w:val="es-ES"/>
            </w:rPr>
            <w:t>Revista de Educación e Investigación, 4</w:t>
          </w:r>
          <w:r w:rsidRPr="00B835B8">
            <w:rPr>
              <w:rFonts w:ascii="Times New Roman" w:hAnsi="Times New Roman" w:cs="Times New Roman"/>
              <w:noProof/>
              <w:sz w:val="24"/>
              <w:szCs w:val="24"/>
              <w:lang w:val="es-ES"/>
            </w:rPr>
            <w:t>(6), 35-47. doi:10.33996/alternancia.v4i6.819</w:t>
          </w:r>
        </w:p>
        <w:p w14:paraId="5AD87D18"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Mendoza, E., Boza, J., &amp; Rodríguez, S. (2020). La huella emocional del docente en lasaulas universitarias. Retos y competenciasen el siglo XXI. </w:t>
          </w:r>
          <w:r w:rsidRPr="00B835B8">
            <w:rPr>
              <w:rFonts w:ascii="Times New Roman" w:hAnsi="Times New Roman" w:cs="Times New Roman"/>
              <w:i/>
              <w:iCs/>
              <w:noProof/>
              <w:sz w:val="24"/>
              <w:szCs w:val="24"/>
              <w:lang w:val="es-ES"/>
            </w:rPr>
            <w:t>Centro Sur, 4</w:t>
          </w:r>
          <w:r w:rsidRPr="00B835B8">
            <w:rPr>
              <w:rFonts w:ascii="Times New Roman" w:hAnsi="Times New Roman" w:cs="Times New Roman"/>
              <w:noProof/>
              <w:sz w:val="24"/>
              <w:szCs w:val="24"/>
              <w:lang w:val="es-ES"/>
            </w:rPr>
            <w:t>(1), 1-13. Obtenido de http://www.redalyc.org/articulo.oa?id=588861673013</w:t>
          </w:r>
        </w:p>
        <w:p w14:paraId="3E43EC91"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Ministerio de Educación. (2025). </w:t>
          </w:r>
          <w:r w:rsidRPr="00B835B8">
            <w:rPr>
              <w:rFonts w:ascii="Times New Roman" w:hAnsi="Times New Roman" w:cs="Times New Roman"/>
              <w:i/>
              <w:iCs/>
              <w:noProof/>
              <w:sz w:val="24"/>
              <w:szCs w:val="24"/>
              <w:lang w:val="es-ES"/>
            </w:rPr>
            <w:t xml:space="preserve">Currículo priorizado con énfasis en habilidades comunicacionales, lógico-matemática, </w:t>
          </w:r>
          <w:r w:rsidRPr="00B835B8">
            <w:rPr>
              <w:rFonts w:ascii="Times New Roman" w:hAnsi="Times New Roman" w:cs="Times New Roman"/>
              <w:i/>
              <w:iCs/>
              <w:noProof/>
              <w:sz w:val="24"/>
              <w:szCs w:val="24"/>
              <w:lang w:val="es-ES"/>
            </w:rPr>
            <w:lastRenderedPageBreak/>
            <w:t>digitales y socioemocionales.</w:t>
          </w:r>
          <w:r w:rsidRPr="00B835B8">
            <w:rPr>
              <w:rFonts w:ascii="Times New Roman" w:hAnsi="Times New Roman" w:cs="Times New Roman"/>
              <w:noProof/>
              <w:sz w:val="24"/>
              <w:szCs w:val="24"/>
              <w:lang w:val="es-ES"/>
            </w:rPr>
            <w:t xml:space="preserve"> Ministerio de Educación. Obtenido de https://lc.cx/qqVYNc</w:t>
          </w:r>
        </w:p>
        <w:p w14:paraId="4ED75143"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n-GB"/>
            </w:rPr>
          </w:pPr>
          <w:r w:rsidRPr="00B835B8">
            <w:rPr>
              <w:rFonts w:ascii="Times New Roman" w:hAnsi="Times New Roman" w:cs="Times New Roman"/>
              <w:noProof/>
              <w:sz w:val="24"/>
              <w:szCs w:val="24"/>
              <w:lang w:val="es-ES"/>
            </w:rPr>
            <w:t xml:space="preserve">Murillo, R., Vargas, J., Hernández, G., Tirado, L., Parra, V., &amp; Tapia, R. (2022). Inteligencia emocional y su relación en el consumo de alcohol en universitarios mexicanos . </w:t>
          </w:r>
          <w:r w:rsidRPr="00B835B8">
            <w:rPr>
              <w:rFonts w:ascii="Times New Roman" w:hAnsi="Times New Roman" w:cs="Times New Roman"/>
              <w:i/>
              <w:iCs/>
              <w:noProof/>
              <w:sz w:val="24"/>
              <w:szCs w:val="24"/>
              <w:lang w:val="en-GB"/>
            </w:rPr>
            <w:t>Journal Health NPEPS, 7</w:t>
          </w:r>
          <w:r w:rsidRPr="00B835B8">
            <w:rPr>
              <w:rFonts w:ascii="Times New Roman" w:hAnsi="Times New Roman" w:cs="Times New Roman"/>
              <w:noProof/>
              <w:sz w:val="24"/>
              <w:szCs w:val="24"/>
              <w:lang w:val="en-GB"/>
            </w:rPr>
            <w:t>(2), e10431. doi:10.30681/2526101010431</w:t>
          </w:r>
        </w:p>
        <w:p w14:paraId="35556855"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n-GB"/>
            </w:rPr>
            <w:t xml:space="preserve">Nuñez, M., Madariaga, D., &amp; Vega, M. (2024). </w:t>
          </w:r>
          <w:r w:rsidRPr="00B835B8">
            <w:rPr>
              <w:rFonts w:ascii="Times New Roman" w:hAnsi="Times New Roman" w:cs="Times New Roman"/>
              <w:noProof/>
              <w:sz w:val="24"/>
              <w:szCs w:val="24"/>
              <w:lang w:val="es-ES"/>
            </w:rPr>
            <w:t xml:space="preserve">Optimizando el proceso enseñanza-aprendizaje a través de la integración de metodologías activas. </w:t>
          </w:r>
          <w:r w:rsidRPr="00B835B8">
            <w:rPr>
              <w:rFonts w:ascii="Times New Roman" w:hAnsi="Times New Roman" w:cs="Times New Roman"/>
              <w:i/>
              <w:iCs/>
              <w:noProof/>
              <w:sz w:val="24"/>
              <w:szCs w:val="24"/>
              <w:lang w:val="es-ES"/>
            </w:rPr>
            <w:t>Ciencia Latina Revista Científica Multidisciplinar, 8</w:t>
          </w:r>
          <w:r w:rsidRPr="00B835B8">
            <w:rPr>
              <w:rFonts w:ascii="Times New Roman" w:hAnsi="Times New Roman" w:cs="Times New Roman"/>
              <w:noProof/>
              <w:sz w:val="24"/>
              <w:szCs w:val="24"/>
              <w:lang w:val="es-ES"/>
            </w:rPr>
            <w:t>(1), 11066-11081. doi:10.37811/cl_rcm.v8i1.10417</w:t>
          </w:r>
        </w:p>
        <w:p w14:paraId="28905B6C"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Paja, M., &amp; Tolentino-Quiñones, H. (2021). Educación emociona een la escuela como prevención de riesgos psicosociales. </w:t>
          </w:r>
          <w:r w:rsidRPr="00B835B8">
            <w:rPr>
              <w:rFonts w:ascii="Times New Roman" w:hAnsi="Times New Roman" w:cs="Times New Roman"/>
              <w:i/>
              <w:iCs/>
              <w:noProof/>
              <w:sz w:val="24"/>
              <w:szCs w:val="24"/>
              <w:lang w:val="es-ES"/>
            </w:rPr>
            <w:t>593 Digital Publisher, 6</w:t>
          </w:r>
          <w:r w:rsidRPr="00B835B8">
            <w:rPr>
              <w:rFonts w:ascii="Times New Roman" w:hAnsi="Times New Roman" w:cs="Times New Roman"/>
              <w:noProof/>
              <w:sz w:val="24"/>
              <w:szCs w:val="24"/>
              <w:lang w:val="es-ES"/>
            </w:rPr>
            <w:t>(5-1), 177-190. doi:10.33386/593dp.2021.5-1.763</w:t>
          </w:r>
        </w:p>
        <w:p w14:paraId="45101035"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Proaño-Muñoz, M., Silva-Alvarado, P., Villavicencio-Kuffó, S., &amp; Zambrano-Figueroa, H. (2024). Habilidades socioemocionales para la convivencia armónica en el aula de clase. </w:t>
          </w:r>
          <w:r w:rsidRPr="00B835B8">
            <w:rPr>
              <w:rFonts w:ascii="Times New Roman" w:hAnsi="Times New Roman" w:cs="Times New Roman"/>
              <w:i/>
              <w:iCs/>
              <w:noProof/>
              <w:sz w:val="24"/>
              <w:szCs w:val="24"/>
              <w:lang w:val="es-ES"/>
            </w:rPr>
            <w:t>CIENCIAMATRIA Revista Interdisciplinaria de Humanidades, Educación, Ciencia y Tecnología, X</w:t>
          </w:r>
          <w:r w:rsidRPr="00B835B8">
            <w:rPr>
              <w:rFonts w:ascii="Times New Roman" w:hAnsi="Times New Roman" w:cs="Times New Roman"/>
              <w:noProof/>
              <w:sz w:val="24"/>
              <w:szCs w:val="24"/>
              <w:lang w:val="es-ES"/>
            </w:rPr>
            <w:t>(1), 4-17. doi:10.35381/cm.v10i1.1194</w:t>
          </w:r>
        </w:p>
        <w:p w14:paraId="144A9028"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Rabal, J., Martínez, A., Guirao, I., Ibañez, M., &amp; Martínez, S. (2020). mplicación De Las Emociones En El Ámbito Educativo: Validación Cem y Cese. </w:t>
          </w:r>
          <w:r w:rsidRPr="00B835B8">
            <w:rPr>
              <w:rFonts w:ascii="Times New Roman" w:hAnsi="Times New Roman" w:cs="Times New Roman"/>
              <w:i/>
              <w:iCs/>
              <w:noProof/>
              <w:sz w:val="24"/>
              <w:szCs w:val="24"/>
              <w:lang w:val="es-ES"/>
            </w:rPr>
            <w:t>Brazilian Journal of Development, 6</w:t>
          </w:r>
          <w:r w:rsidRPr="00B835B8">
            <w:rPr>
              <w:rFonts w:ascii="Times New Roman" w:hAnsi="Times New Roman" w:cs="Times New Roman"/>
              <w:noProof/>
              <w:sz w:val="24"/>
              <w:szCs w:val="24"/>
              <w:lang w:val="es-ES"/>
            </w:rPr>
            <w:t>(4), 20206-20222. doi:10.34117/bjdv6n4-265</w:t>
          </w:r>
        </w:p>
        <w:p w14:paraId="0B890C47"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Rodríguez, I. (2024). </w:t>
          </w:r>
          <w:r w:rsidRPr="00B835B8">
            <w:rPr>
              <w:rFonts w:ascii="Times New Roman" w:hAnsi="Times New Roman" w:cs="Times New Roman"/>
              <w:i/>
              <w:iCs/>
              <w:noProof/>
              <w:sz w:val="24"/>
              <w:szCs w:val="24"/>
              <w:lang w:val="es-ES"/>
            </w:rPr>
            <w:t>Educación emocional en el desarrollo de destrezas de convivencia en niños y niñas de la Escuela Alba Gloria Salmón García del cantón Jama.</w:t>
          </w:r>
          <w:r w:rsidRPr="00B835B8">
            <w:rPr>
              <w:rFonts w:ascii="Times New Roman" w:hAnsi="Times New Roman" w:cs="Times New Roman"/>
              <w:noProof/>
              <w:sz w:val="24"/>
              <w:szCs w:val="24"/>
              <w:lang w:val="es-ES"/>
            </w:rPr>
            <w:t xml:space="preserve"> Universidad San Gregorio de Portoviejo, Departamento de Posgrados USGP, Portoviejo. Obtenido de https://lc.cx/7YG87h</w:t>
          </w:r>
        </w:p>
        <w:p w14:paraId="23A8A6AF"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Sanmartín, R., &amp; Tapia, S. (2023). La importancia de la educación emocional en la formación integral de los estudiantes. </w:t>
          </w:r>
          <w:r w:rsidRPr="00B835B8">
            <w:rPr>
              <w:rFonts w:ascii="Times New Roman" w:hAnsi="Times New Roman" w:cs="Times New Roman"/>
              <w:i/>
              <w:iCs/>
              <w:noProof/>
              <w:sz w:val="24"/>
              <w:szCs w:val="24"/>
              <w:lang w:val="es-ES"/>
            </w:rPr>
            <w:t>Ciencia Latina Revista Multidisciplinar, 7</w:t>
          </w:r>
          <w:r w:rsidRPr="00B835B8">
            <w:rPr>
              <w:rFonts w:ascii="Times New Roman" w:hAnsi="Times New Roman" w:cs="Times New Roman"/>
              <w:noProof/>
              <w:sz w:val="24"/>
              <w:szCs w:val="24"/>
              <w:lang w:val="es-ES"/>
            </w:rPr>
            <w:t>(3), 1398-1413. doi:10.37811/cl_rcm.v7i3.6285</w:t>
          </w:r>
        </w:p>
        <w:p w14:paraId="180F4578"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Santander, S., Martha, G., &amp; Otero, V. (2020). Impacto de la Regulación Emocional en el Aula: un esstudio con profesores españoles. </w:t>
          </w:r>
          <w:r w:rsidRPr="00B835B8">
            <w:rPr>
              <w:rFonts w:ascii="Times New Roman" w:hAnsi="Times New Roman" w:cs="Times New Roman"/>
              <w:i/>
              <w:iCs/>
              <w:noProof/>
              <w:sz w:val="24"/>
              <w:szCs w:val="24"/>
              <w:lang w:val="es-ES"/>
            </w:rPr>
            <w:t>Revista de Escuelas Normales, 34</w:t>
          </w:r>
          <w:r w:rsidRPr="00B835B8">
            <w:rPr>
              <w:rFonts w:ascii="Times New Roman" w:hAnsi="Times New Roman" w:cs="Times New Roman"/>
              <w:noProof/>
              <w:sz w:val="24"/>
              <w:szCs w:val="24"/>
              <w:lang w:val="es-ES"/>
            </w:rPr>
            <w:t>(95), 225-246. Obtenido de https://lc.cx/QHxyxp</w:t>
          </w:r>
        </w:p>
        <w:p w14:paraId="1CE8C16C"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lastRenderedPageBreak/>
            <w:t xml:space="preserve">Tenorio, G. (2022). Perspectivas teóricas y metodológicas de emociones en aprendizaje en línea: revisión sistemática. </w:t>
          </w:r>
          <w:r w:rsidRPr="00B835B8">
            <w:rPr>
              <w:rFonts w:ascii="Times New Roman" w:hAnsi="Times New Roman" w:cs="Times New Roman"/>
              <w:i/>
              <w:iCs/>
              <w:noProof/>
              <w:sz w:val="24"/>
              <w:szCs w:val="24"/>
              <w:lang w:val="es-ES"/>
            </w:rPr>
            <w:t>Revista de Investigación Científica y Tecnología Alpha Centauri, 1</w:t>
          </w:r>
          <w:r w:rsidRPr="00B835B8">
            <w:rPr>
              <w:rFonts w:ascii="Times New Roman" w:hAnsi="Times New Roman" w:cs="Times New Roman"/>
              <w:noProof/>
              <w:sz w:val="24"/>
              <w:szCs w:val="24"/>
              <w:lang w:val="es-ES"/>
            </w:rPr>
            <w:t>(1), 43-52. doi:10.47422/ac.v3i1.73</w:t>
          </w:r>
        </w:p>
        <w:p w14:paraId="285101E3"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Vásquez, J. (2024). </w:t>
          </w:r>
          <w:r w:rsidRPr="00B835B8">
            <w:rPr>
              <w:rFonts w:ascii="Times New Roman" w:hAnsi="Times New Roman" w:cs="Times New Roman"/>
              <w:i/>
              <w:iCs/>
              <w:noProof/>
              <w:sz w:val="24"/>
              <w:szCs w:val="24"/>
              <w:lang w:val="es-ES"/>
            </w:rPr>
            <w:t>El núcleo familiar y el aprendizaje de los niños del séptimo grado de educación general básica, en la Unidad Educativa "Hispanoamérica" de la ciudad de Riobamba, en el periodo lectivo 2023-2024.</w:t>
          </w:r>
          <w:r w:rsidRPr="00B835B8">
            <w:rPr>
              <w:rFonts w:ascii="Times New Roman" w:hAnsi="Times New Roman" w:cs="Times New Roman"/>
              <w:noProof/>
              <w:sz w:val="24"/>
              <w:szCs w:val="24"/>
              <w:lang w:val="es-ES"/>
            </w:rPr>
            <w:t xml:space="preserve"> Universidad Nacional de Chimborazo, Facultad de Ciencias de la Educación, Humanas y Tecnologías, Riobamba. Obtenido de https://lc.cx/dJvO3S</w:t>
          </w:r>
        </w:p>
        <w:p w14:paraId="46C2170A" w14:textId="77777777" w:rsidR="004F7587" w:rsidRPr="00B835B8" w:rsidRDefault="004F7587" w:rsidP="004F7587">
          <w:pPr>
            <w:pStyle w:val="Bibliografa"/>
            <w:spacing w:line="240" w:lineRule="auto"/>
            <w:ind w:left="2268" w:hanging="578"/>
            <w:jc w:val="both"/>
            <w:rPr>
              <w:rFonts w:ascii="Times New Roman" w:hAnsi="Times New Roman" w:cs="Times New Roman"/>
              <w:noProof/>
              <w:sz w:val="24"/>
              <w:szCs w:val="24"/>
              <w:lang w:val="es-ES"/>
            </w:rPr>
          </w:pPr>
          <w:r w:rsidRPr="00B835B8">
            <w:rPr>
              <w:rFonts w:ascii="Times New Roman" w:hAnsi="Times New Roman" w:cs="Times New Roman"/>
              <w:noProof/>
              <w:sz w:val="24"/>
              <w:szCs w:val="24"/>
              <w:lang w:val="es-ES"/>
            </w:rPr>
            <w:t xml:space="preserve">Villanueva, V., &amp; Alapont, M. (2022). </w:t>
          </w:r>
          <w:r w:rsidRPr="00B835B8">
            <w:rPr>
              <w:rFonts w:ascii="Times New Roman" w:hAnsi="Times New Roman" w:cs="Times New Roman"/>
              <w:i/>
              <w:iCs/>
              <w:noProof/>
              <w:sz w:val="24"/>
              <w:szCs w:val="24"/>
              <w:lang w:val="es-ES"/>
            </w:rPr>
            <w:t>La educación emocional en la prevención de las conductas adictivas.</w:t>
          </w:r>
          <w:r w:rsidRPr="00B835B8">
            <w:rPr>
              <w:rFonts w:ascii="Times New Roman" w:hAnsi="Times New Roman" w:cs="Times New Roman"/>
              <w:noProof/>
              <w:sz w:val="24"/>
              <w:szCs w:val="24"/>
              <w:lang w:val="es-ES"/>
            </w:rPr>
            <w:t xml:space="preserve"> Universidad Internacional de Valencia, Valencia. Obtenido de https://lc.cx/lE6sQP</w:t>
          </w:r>
        </w:p>
        <w:p w14:paraId="6BC6D9CE" w14:textId="1EFAAF9B" w:rsidR="002A2750" w:rsidRPr="005F0028" w:rsidRDefault="004F7587" w:rsidP="004F7587">
          <w:pPr>
            <w:spacing w:after="160" w:line="240" w:lineRule="auto"/>
            <w:ind w:left="2268" w:hanging="578"/>
            <w:rPr>
              <w:rFonts w:ascii="Times New Roman" w:hAnsi="Times New Roman"/>
              <w:sz w:val="24"/>
              <w:szCs w:val="24"/>
              <w:lang w:val="es-EC" w:eastAsia="es-ES"/>
            </w:rPr>
          </w:pPr>
          <w:r w:rsidRPr="00B835B8">
            <w:rPr>
              <w:rFonts w:ascii="Times New Roman" w:hAnsi="Times New Roman"/>
              <w:noProof/>
              <w:sz w:val="24"/>
              <w:szCs w:val="24"/>
            </w:rPr>
            <w:t xml:space="preserve">Zambrano, D., Intriago, A., Camacho, K., &amp; Ulloa, E. (2022). Las emociones que mas predominaron en el primer año de pandemia por COVID-19 para estudiantes universitarios novatos. </w:t>
          </w:r>
          <w:r w:rsidRPr="00B835B8">
            <w:rPr>
              <w:rFonts w:ascii="Times New Roman" w:hAnsi="Times New Roman"/>
              <w:i/>
              <w:iCs/>
              <w:noProof/>
              <w:sz w:val="24"/>
              <w:szCs w:val="24"/>
            </w:rPr>
            <w:t>EDETANIA</w:t>
          </w:r>
          <w:r w:rsidRPr="00B835B8">
            <w:rPr>
              <w:rFonts w:ascii="Times New Roman" w:hAnsi="Times New Roman"/>
              <w:noProof/>
              <w:sz w:val="24"/>
              <w:szCs w:val="24"/>
            </w:rPr>
            <w:t>(62), 61-88. doi:10.46583/edetania_2022.62.105</w:t>
          </w:r>
        </w:p>
      </w:sdtContent>
    </w:sdt>
    <w:p w14:paraId="469E9ACA" w14:textId="77777777" w:rsidR="002A2750" w:rsidRPr="005F0028" w:rsidRDefault="002A2750" w:rsidP="002A2750">
      <w:pPr>
        <w:spacing w:after="0" w:line="240" w:lineRule="auto"/>
        <w:ind w:left="2268" w:hanging="567"/>
        <w:rPr>
          <w:rStyle w:val="Hipervnculo"/>
          <w:rFonts w:ascii="Times New Roman" w:hAnsi="Times New Roman"/>
          <w:sz w:val="24"/>
          <w:szCs w:val="24"/>
        </w:rPr>
      </w:pPr>
    </w:p>
    <w:p w14:paraId="12A3AD39" w14:textId="0B5B688B" w:rsidR="00D140A3" w:rsidRPr="00611DFB" w:rsidRDefault="00D140A3" w:rsidP="002A2750">
      <w:pPr>
        <w:spacing w:before="0" w:after="0"/>
        <w:ind w:left="2268" w:hanging="567"/>
        <w:rPr>
          <w:rFonts w:ascii="Times New Roman" w:hAnsi="Times New Roman"/>
          <w:sz w:val="24"/>
          <w:szCs w:val="24"/>
          <w:lang w:val="en-US"/>
        </w:rPr>
      </w:pPr>
    </w:p>
    <w:sectPr w:rsidR="00D140A3" w:rsidRPr="00611DFB" w:rsidSect="00734433">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pgMar w:top="2427" w:right="1983" w:bottom="1651" w:left="1701" w:header="142" w:footer="85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52A76" w14:textId="77777777" w:rsidR="008A2574" w:rsidRDefault="008A2574">
      <w:pPr>
        <w:spacing w:after="0" w:line="240" w:lineRule="auto"/>
      </w:pPr>
      <w:r>
        <w:separator/>
      </w:r>
    </w:p>
  </w:endnote>
  <w:endnote w:type="continuationSeparator" w:id="0">
    <w:p w14:paraId="5D9E715F" w14:textId="77777777" w:rsidR="008A2574" w:rsidRDefault="008A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Light">
    <w:altName w:val="HELVETICA LIGHT"/>
    <w:panose1 w:val="020B0403020202020204"/>
    <w:charset w:val="00"/>
    <w:family w:val="swiss"/>
    <w:pitch w:val="variable"/>
    <w:sig w:usb0="800000AF" w:usb1="4000204A"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auto"/>
    <w:pitch w:val="variable"/>
  </w:font>
  <w:font w:name="FreeSans">
    <w:altName w:val="Arial"/>
    <w:panose1 w:val="020B0604020202020204"/>
    <w:charset w:val="00"/>
    <w:family w:val="swiss"/>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637283"/>
      <w:docPartObj>
        <w:docPartGallery w:val="Page Numbers (Bottom of Page)"/>
        <w:docPartUnique/>
      </w:docPartObj>
    </w:sdtPr>
    <w:sdtContent>
      <w:p w14:paraId="2C8F6B4B" w14:textId="77777777" w:rsidR="0096315E" w:rsidRDefault="00000000">
        <w:pPr>
          <w:pStyle w:val="Piedepgina"/>
          <w:framePr w:wrap="none" w:vAnchor="text" w:hAnchor="margin" w:xAlign="right" w:y="1"/>
        </w:pPr>
        <w:r>
          <w:fldChar w:fldCharType="begin"/>
        </w:r>
        <w:r>
          <w:instrText xml:space="preserve"> PAGE </w:instrText>
        </w:r>
        <w:r>
          <w:fldChar w:fldCharType="end"/>
        </w:r>
      </w:p>
    </w:sdtContent>
  </w:sdt>
  <w:p w14:paraId="1513EA53" w14:textId="77777777" w:rsidR="00B169F2" w:rsidRDefault="00B169F2">
    <w:pPr>
      <w:pStyle w:val="Piedepgina"/>
      <w:ind w:right="360"/>
    </w:pPr>
  </w:p>
  <w:p w14:paraId="38112FF8" w14:textId="77777777" w:rsidR="009735EA" w:rsidRDefault="009735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31115"/>
      <w:docPartObj>
        <w:docPartGallery w:val="Page Numbers (Bottom of Page)"/>
        <w:docPartUnique/>
      </w:docPartObj>
    </w:sdtPr>
    <w:sdtEndPr>
      <w:rPr>
        <w:rFonts w:ascii="Times New Roman" w:hAnsi="Times New Roman"/>
      </w:rPr>
    </w:sdtEndPr>
    <w:sdtContent>
      <w:p w14:paraId="2E270A32" w14:textId="77777777" w:rsidR="0096315E" w:rsidRDefault="00000000">
        <w:pPr>
          <w:pStyle w:val="Piedepgina"/>
          <w:framePr w:w="387" w:wrap="none" w:vAnchor="text" w:hAnchor="page" w:x="9528" w:y="1"/>
          <w:rPr>
            <w:rFonts w:ascii="Times New Roman" w:hAnsi="Times New Roman"/>
            <w:sz w:val="24"/>
            <w:szCs w:val="24"/>
          </w:rPr>
        </w:pPr>
        <w:r w:rsidRPr="00A47799">
          <w:rPr>
            <w:rFonts w:ascii="Times New Roman" w:hAnsi="Times New Roman"/>
            <w:sz w:val="24"/>
            <w:szCs w:val="24"/>
          </w:rPr>
          <w:fldChar w:fldCharType="begin"/>
        </w:r>
        <w:r w:rsidRPr="00A47799">
          <w:rPr>
            <w:rFonts w:ascii="Times New Roman" w:hAnsi="Times New Roman"/>
            <w:sz w:val="24"/>
            <w:szCs w:val="24"/>
          </w:rPr>
          <w:instrText xml:space="preserve"> PAGE </w:instrText>
        </w:r>
        <w:r w:rsidRPr="00A47799">
          <w:rPr>
            <w:rFonts w:ascii="Times New Roman" w:hAnsi="Times New Roman"/>
            <w:sz w:val="24"/>
            <w:szCs w:val="24"/>
          </w:rPr>
          <w:fldChar w:fldCharType="separate"/>
        </w:r>
        <w:r w:rsidRPr="00A47799">
          <w:rPr>
            <w:rFonts w:ascii="Times New Roman" w:hAnsi="Times New Roman"/>
            <w:noProof/>
            <w:sz w:val="24"/>
            <w:szCs w:val="24"/>
          </w:rPr>
          <w:t>2</w:t>
        </w:r>
        <w:r w:rsidRPr="00A47799">
          <w:rPr>
            <w:rFonts w:ascii="Times New Roman" w:hAnsi="Times New Roman"/>
            <w:sz w:val="24"/>
            <w:szCs w:val="24"/>
          </w:rPr>
          <w:fldChar w:fldCharType="end"/>
        </w:r>
      </w:p>
    </w:sdtContent>
  </w:sdt>
  <w:p w14:paraId="2ABEFBBA" w14:textId="77777777" w:rsidR="00B169F2" w:rsidRDefault="00B169F2">
    <w:pPr>
      <w:pStyle w:val="Piedepgina"/>
      <w:ind w:right="360"/>
    </w:pPr>
  </w:p>
  <w:p w14:paraId="7BCBE70F" w14:textId="77777777" w:rsidR="00B169F2" w:rsidRDefault="00292BA3" w:rsidP="00292BA3">
    <w:pPr>
      <w:tabs>
        <w:tab w:val="left" w:pos="6462"/>
      </w:tabs>
    </w:pPr>
    <w:r>
      <w:tab/>
    </w:r>
  </w:p>
  <w:p w14:paraId="586C1825" w14:textId="77777777" w:rsidR="009735EA" w:rsidRDefault="009735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5E1A" w14:textId="4E8E315E" w:rsidR="0096315E" w:rsidRDefault="00EC42C0">
    <w:pPr>
      <w:pStyle w:val="Piedepgina"/>
    </w:pPr>
    <w:r>
      <w:rPr>
        <w:noProof/>
      </w:rPr>
      <mc:AlternateContent>
        <mc:Choice Requires="wps">
          <w:drawing>
            <wp:anchor distT="0" distB="0" distL="114300" distR="114300" simplePos="0" relativeHeight="251673600" behindDoc="0" locked="0" layoutInCell="1" allowOverlap="1" wp14:anchorId="4008D2F1" wp14:editId="06BFA872">
              <wp:simplePos x="0" y="0"/>
              <wp:positionH relativeFrom="column">
                <wp:posOffset>3059289</wp:posOffset>
              </wp:positionH>
              <wp:positionV relativeFrom="paragraph">
                <wp:posOffset>-2120548</wp:posOffset>
              </wp:positionV>
              <wp:extent cx="2724150" cy="1184822"/>
              <wp:effectExtent l="0" t="0" r="635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1184822"/>
                      </a:xfrm>
                      <a:prstGeom prst="rect">
                        <a:avLst/>
                      </a:prstGeom>
                      <a:solidFill>
                        <a:schemeClr val="lt1"/>
                      </a:solidFill>
                      <a:ln w="6350">
                        <a:noFill/>
                      </a:ln>
                    </wps:spPr>
                    <wps:txbx>
                      <w:txbxContent>
                        <w:p w14:paraId="71C32FB3" w14:textId="3604F529" w:rsidR="00611DFB" w:rsidRPr="004D51FB" w:rsidRDefault="004F7587" w:rsidP="00611DFB">
                          <w:pPr>
                            <w:pStyle w:val="Ttulo3"/>
                            <w:jc w:val="both"/>
                            <w:rPr>
                              <w:rFonts w:ascii="Times New Roman" w:hAnsi="Times New Roman"/>
                              <w:sz w:val="18"/>
                              <w:szCs w:val="18"/>
                              <w:lang w:val="en-US"/>
                            </w:rPr>
                          </w:pPr>
                          <w:proofErr w:type="spellStart"/>
                          <w:r>
                            <w:rPr>
                              <w:rFonts w:ascii="Times New Roman" w:hAnsi="Times New Roman"/>
                              <w:sz w:val="18"/>
                              <w:szCs w:val="18"/>
                              <w:lang w:val="en-US"/>
                            </w:rPr>
                            <w:t>Sinergias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Educativas</w:t>
                          </w:r>
                          <w:proofErr w:type="spellEnd"/>
                        </w:p>
                        <w:p w14:paraId="30CE7B7C" w14:textId="7043154E" w:rsidR="00EC42C0" w:rsidRPr="009C4BD7" w:rsidRDefault="004F7587" w:rsidP="00EC42C0">
                          <w:pPr>
                            <w:pStyle w:val="Ttulo3"/>
                            <w:jc w:val="both"/>
                            <w:rPr>
                              <w:rFonts w:ascii="Times New Roman" w:hAnsi="Times New Roman"/>
                              <w:b w:val="0"/>
                              <w:bCs w:val="0"/>
                              <w:sz w:val="18"/>
                              <w:szCs w:val="18"/>
                              <w:lang w:val="en-US"/>
                            </w:rPr>
                          </w:pPr>
                          <w:r>
                            <w:rPr>
                              <w:rFonts w:ascii="Times New Roman" w:hAnsi="Times New Roman"/>
                              <w:b w:val="0"/>
                              <w:bCs w:val="0"/>
                              <w:sz w:val="18"/>
                              <w:szCs w:val="18"/>
                              <w:lang w:val="en-US"/>
                            </w:rPr>
                            <w:t>October - December</w:t>
                          </w:r>
                          <w:r w:rsidR="002A2750">
                            <w:rPr>
                              <w:rFonts w:ascii="Times New Roman" w:hAnsi="Times New Roman"/>
                              <w:b w:val="0"/>
                              <w:bCs w:val="0"/>
                              <w:sz w:val="18"/>
                              <w:szCs w:val="18"/>
                              <w:lang w:val="en-US"/>
                            </w:rPr>
                            <w:t xml:space="preserve"> </w:t>
                          </w:r>
                          <w:r w:rsidR="00EC42C0" w:rsidRPr="009C4BD7">
                            <w:rPr>
                              <w:rFonts w:ascii="Times New Roman" w:hAnsi="Times New Roman"/>
                              <w:b w:val="0"/>
                              <w:bCs w:val="0"/>
                              <w:sz w:val="18"/>
                              <w:szCs w:val="18"/>
                              <w:lang w:val="en-US"/>
                            </w:rPr>
                            <w:t xml:space="preserve">Vol. </w:t>
                          </w:r>
                          <w:r w:rsidR="001A6D80">
                            <w:rPr>
                              <w:rFonts w:ascii="Times New Roman" w:hAnsi="Times New Roman"/>
                              <w:b w:val="0"/>
                              <w:bCs w:val="0"/>
                              <w:sz w:val="18"/>
                              <w:szCs w:val="18"/>
                              <w:lang w:val="en-US"/>
                            </w:rPr>
                            <w:t xml:space="preserve">10 </w:t>
                          </w:r>
                          <w:r w:rsidR="00EC42C0" w:rsidRPr="009C4BD7">
                            <w:rPr>
                              <w:rFonts w:ascii="Times New Roman" w:hAnsi="Times New Roman"/>
                              <w:b w:val="0"/>
                              <w:bCs w:val="0"/>
                              <w:sz w:val="18"/>
                              <w:szCs w:val="18"/>
                              <w:lang w:val="en-US"/>
                            </w:rPr>
                            <w:t xml:space="preserve">- </w:t>
                          </w:r>
                          <w:r>
                            <w:rPr>
                              <w:rFonts w:ascii="Times New Roman" w:hAnsi="Times New Roman"/>
                              <w:b w:val="0"/>
                              <w:bCs w:val="0"/>
                              <w:sz w:val="18"/>
                              <w:szCs w:val="18"/>
                              <w:lang w:val="en-US"/>
                            </w:rPr>
                            <w:t>4</w:t>
                          </w:r>
                          <w:r w:rsidR="002A2750">
                            <w:rPr>
                              <w:rFonts w:ascii="Times New Roman" w:hAnsi="Times New Roman"/>
                              <w:b w:val="0"/>
                              <w:bCs w:val="0"/>
                              <w:sz w:val="18"/>
                              <w:szCs w:val="18"/>
                              <w:lang w:val="en-US"/>
                            </w:rPr>
                            <w:t xml:space="preserve"> </w:t>
                          </w:r>
                          <w:r w:rsidR="00EC42C0" w:rsidRPr="009C4BD7">
                            <w:rPr>
                              <w:rFonts w:ascii="Times New Roman" w:hAnsi="Times New Roman"/>
                              <w:b w:val="0"/>
                              <w:bCs w:val="0"/>
                              <w:sz w:val="18"/>
                              <w:szCs w:val="18"/>
                              <w:lang w:val="en-US"/>
                            </w:rPr>
                            <w:t xml:space="preserve">- </w:t>
                          </w:r>
                          <w:r w:rsidR="00B86973">
                            <w:rPr>
                              <w:rFonts w:ascii="Times New Roman" w:hAnsi="Times New Roman"/>
                              <w:b w:val="0"/>
                              <w:bCs w:val="0"/>
                              <w:sz w:val="18"/>
                              <w:szCs w:val="18"/>
                              <w:lang w:val="en-US"/>
                            </w:rPr>
                            <w:t>2025</w:t>
                          </w:r>
                        </w:p>
                        <w:p w14:paraId="7C64059B" w14:textId="77777777" w:rsidR="00EC42C0" w:rsidRPr="009C4BD7" w:rsidRDefault="00EC42C0" w:rsidP="00EC42C0">
                          <w:pPr>
                            <w:pStyle w:val="Ttulo3"/>
                            <w:jc w:val="both"/>
                            <w:rPr>
                              <w:rFonts w:ascii="Times New Roman" w:hAnsi="Times New Roman"/>
                              <w:b w:val="0"/>
                              <w:bCs w:val="0"/>
                              <w:sz w:val="18"/>
                              <w:szCs w:val="18"/>
                              <w:lang w:val="en-US"/>
                            </w:rPr>
                          </w:pPr>
                          <w:r w:rsidRPr="009C4BD7">
                            <w:rPr>
                              <w:rFonts w:ascii="Times New Roman" w:hAnsi="Times New Roman"/>
                              <w:b w:val="0"/>
                              <w:bCs w:val="0"/>
                              <w:sz w:val="18"/>
                              <w:szCs w:val="18"/>
                              <w:lang w:val="en-US"/>
                            </w:rPr>
                            <w:t>http://sinergiaseducativas.mx/index.php/revista/</w:t>
                          </w:r>
                        </w:p>
                        <w:p w14:paraId="2438090A" w14:textId="77777777" w:rsidR="00EC42C0" w:rsidRDefault="00EC42C0" w:rsidP="00EC42C0">
                          <w:pPr>
                            <w:pStyle w:val="Ttulo3"/>
                            <w:jc w:val="both"/>
                            <w:rPr>
                              <w:rFonts w:ascii="Times New Roman" w:hAnsi="Times New Roman"/>
                              <w:b w:val="0"/>
                              <w:bCs w:val="0"/>
                              <w:sz w:val="18"/>
                              <w:szCs w:val="18"/>
                              <w:lang w:val="en-US"/>
                            </w:rPr>
                          </w:pPr>
                          <w:r w:rsidRPr="006D0E78">
                            <w:rPr>
                              <w:rFonts w:ascii="Times New Roman" w:hAnsi="Times New Roman"/>
                              <w:b w:val="0"/>
                              <w:bCs w:val="0"/>
                              <w:sz w:val="18"/>
                              <w:szCs w:val="18"/>
                              <w:lang w:val="en-US"/>
                            </w:rPr>
                            <w:t>eISSN: 2661-6661</w:t>
                          </w:r>
                        </w:p>
                        <w:p w14:paraId="14BF9688" w14:textId="77777777" w:rsidR="00EC42C0" w:rsidRDefault="00EC42C0" w:rsidP="00EC42C0">
                          <w:pPr>
                            <w:pStyle w:val="Ttulo3"/>
                            <w:jc w:val="both"/>
                            <w:rPr>
                              <w:rFonts w:ascii="Times New Roman" w:hAnsi="Times New Roman"/>
                              <w:b w:val="0"/>
                              <w:bCs w:val="0"/>
                              <w:sz w:val="18"/>
                              <w:szCs w:val="18"/>
                              <w:lang w:val="en-US"/>
                            </w:rPr>
                          </w:pPr>
                          <w:r w:rsidRPr="00F915DD">
                            <w:rPr>
                              <w:rFonts w:ascii="Times New Roman" w:hAnsi="Times New Roman"/>
                              <w:b w:val="0"/>
                              <w:bCs w:val="0"/>
                              <w:sz w:val="18"/>
                              <w:szCs w:val="18"/>
                              <w:lang w:val="en-US"/>
                            </w:rPr>
                            <w:t>revistasinergias@soyuo.mx</w:t>
                          </w:r>
                        </w:p>
                        <w:p w14:paraId="14FEA757" w14:textId="76346FF6" w:rsidR="00EC42C0" w:rsidRDefault="00EC42C0" w:rsidP="00EC42C0">
                          <w:pPr>
                            <w:pStyle w:val="Ttulo3"/>
                            <w:jc w:val="both"/>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Page </w:t>
                          </w:r>
                          <w:r w:rsidR="00293545">
                            <w:rPr>
                              <w:rFonts w:ascii="Times New Roman" w:hAnsi="Times New Roman"/>
                              <w:b w:val="0"/>
                              <w:bCs w:val="0"/>
                              <w:sz w:val="18"/>
                              <w:szCs w:val="18"/>
                              <w:lang w:val="en-US"/>
                            </w:rPr>
                            <w:t>1-</w:t>
                          </w:r>
                          <w:r w:rsidR="00C71393">
                            <w:rPr>
                              <w:rFonts w:ascii="Times New Roman" w:hAnsi="Times New Roman"/>
                              <w:b w:val="0"/>
                              <w:bCs w:val="0"/>
                              <w:sz w:val="18"/>
                              <w:szCs w:val="18"/>
                              <w:lang w:val="en-US"/>
                            </w:rPr>
                            <w:t>18</w:t>
                          </w:r>
                        </w:p>
                        <w:p w14:paraId="08667679" w14:textId="7F58C319" w:rsidR="00EC42C0" w:rsidRDefault="00EC42C0" w:rsidP="00EC42C0">
                          <w:pPr>
                            <w:pStyle w:val="Ttulo3"/>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Received: </w:t>
                          </w:r>
                          <w:r w:rsidR="004F7587">
                            <w:rPr>
                              <w:rFonts w:ascii="Times New Roman" w:hAnsi="Times New Roman"/>
                              <w:b w:val="0"/>
                              <w:bCs w:val="0"/>
                              <w:sz w:val="18"/>
                              <w:szCs w:val="18"/>
                              <w:lang w:val="en-US"/>
                            </w:rPr>
                            <w:t>July 23</w:t>
                          </w:r>
                          <w:r w:rsidR="00611DFB">
                            <w:rPr>
                              <w:rFonts w:ascii="Times New Roman" w:hAnsi="Times New Roman"/>
                              <w:b w:val="0"/>
                              <w:bCs w:val="0"/>
                              <w:sz w:val="18"/>
                              <w:szCs w:val="18"/>
                              <w:lang w:val="en-US"/>
                            </w:rPr>
                            <w:t xml:space="preserve"> </w:t>
                          </w:r>
                          <w:r w:rsidRPr="00DA7DDA">
                            <w:rPr>
                              <w:rFonts w:ascii="Times New Roman" w:hAnsi="Times New Roman"/>
                              <w:b w:val="0"/>
                              <w:bCs w:val="0"/>
                              <w:sz w:val="18"/>
                              <w:szCs w:val="18"/>
                              <w:lang w:val="en-US"/>
                            </w:rPr>
                            <w:t xml:space="preserve">, </w:t>
                          </w:r>
                          <w:r w:rsidR="002A2750">
                            <w:rPr>
                              <w:rFonts w:ascii="Times New Roman" w:hAnsi="Times New Roman"/>
                              <w:b w:val="0"/>
                              <w:bCs w:val="0"/>
                              <w:sz w:val="18"/>
                              <w:szCs w:val="18"/>
                              <w:lang w:val="en-US"/>
                            </w:rPr>
                            <w:t>2025</w:t>
                          </w:r>
                        </w:p>
                        <w:p w14:paraId="5DDBA678" w14:textId="75E19196" w:rsidR="00EC42C0" w:rsidRDefault="00EC42C0" w:rsidP="00EC42C0">
                          <w:pPr>
                            <w:pStyle w:val="Ttulo3"/>
                            <w:jc w:val="both"/>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Approved: </w:t>
                          </w:r>
                          <w:r w:rsidR="004F7587">
                            <w:rPr>
                              <w:rFonts w:ascii="Times New Roman" w:hAnsi="Times New Roman"/>
                              <w:b w:val="0"/>
                              <w:bCs w:val="0"/>
                              <w:sz w:val="18"/>
                              <w:szCs w:val="18"/>
                              <w:lang w:val="en-US"/>
                            </w:rPr>
                            <w:t>September</w:t>
                          </w:r>
                          <w:r w:rsidR="002A2750">
                            <w:rPr>
                              <w:rFonts w:ascii="Times New Roman" w:hAnsi="Times New Roman"/>
                              <w:b w:val="0"/>
                              <w:bCs w:val="0"/>
                              <w:sz w:val="18"/>
                              <w:szCs w:val="18"/>
                              <w:lang w:val="en-US"/>
                            </w:rPr>
                            <w:t xml:space="preserve"> </w:t>
                          </w:r>
                          <w:r w:rsidR="00611DFB">
                            <w:rPr>
                              <w:rFonts w:ascii="Times New Roman" w:hAnsi="Times New Roman"/>
                              <w:b w:val="0"/>
                              <w:bCs w:val="0"/>
                              <w:sz w:val="18"/>
                              <w:szCs w:val="18"/>
                              <w:lang w:val="en-US"/>
                            </w:rPr>
                            <w:t>2</w:t>
                          </w:r>
                          <w:r w:rsidR="004F7587">
                            <w:rPr>
                              <w:rFonts w:ascii="Times New Roman" w:hAnsi="Times New Roman"/>
                              <w:b w:val="0"/>
                              <w:bCs w:val="0"/>
                              <w:sz w:val="18"/>
                              <w:szCs w:val="18"/>
                              <w:lang w:val="en-US"/>
                            </w:rPr>
                            <w:t>2</w:t>
                          </w:r>
                          <w:r w:rsidR="00611DFB">
                            <w:rPr>
                              <w:rFonts w:ascii="Times New Roman" w:hAnsi="Times New Roman"/>
                              <w:b w:val="0"/>
                              <w:bCs w:val="0"/>
                              <w:sz w:val="18"/>
                              <w:szCs w:val="18"/>
                              <w:lang w:val="en-US"/>
                            </w:rPr>
                            <w:t xml:space="preserve"> </w:t>
                          </w:r>
                          <w:r w:rsidRPr="00DA7DDA">
                            <w:rPr>
                              <w:rFonts w:ascii="Times New Roman" w:hAnsi="Times New Roman"/>
                              <w:b w:val="0"/>
                              <w:bCs w:val="0"/>
                              <w:sz w:val="18"/>
                              <w:szCs w:val="18"/>
                              <w:lang w:val="en-US"/>
                            </w:rPr>
                            <w:t xml:space="preserve">, </w:t>
                          </w:r>
                          <w:r w:rsidR="002A2750">
                            <w:rPr>
                              <w:rFonts w:ascii="Times New Roman" w:hAnsi="Times New Roman"/>
                              <w:b w:val="0"/>
                              <w:bCs w:val="0"/>
                              <w:sz w:val="18"/>
                              <w:szCs w:val="18"/>
                              <w:lang w:val="en-US"/>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8D2F1" id="_x0000_t202" coordsize="21600,21600" o:spt="202" path="m,l,21600r21600,l21600,xe">
              <v:stroke joinstyle="miter"/>
              <v:path gradientshapeok="t" o:connecttype="rect"/>
            </v:shapetype>
            <v:shape id="Cuadro de texto 3" o:spid="_x0000_s1028" type="#_x0000_t202" style="position:absolute;left:0;text-align:left;margin-left:240.9pt;margin-top:-166.95pt;width:214.5pt;height:9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" fillcolor="white [3201]" stroked="f" strokeweight=".5pt">
              <v:textbox>
                <w:txbxContent>
                  <w:p w14:paraId="71C32FB3" w14:textId="3604F529" w:rsidR="00611DFB" w:rsidRPr="004D51FB" w:rsidRDefault="004F7587" w:rsidP="00611DFB">
                    <w:pPr>
                      <w:pStyle w:val="Ttulo3"/>
                      <w:jc w:val="both"/>
                      <w:rPr>
                        <w:rFonts w:ascii="Times New Roman" w:hAnsi="Times New Roman"/>
                        <w:sz w:val="18"/>
                        <w:szCs w:val="18"/>
                        <w:lang w:val="en-US"/>
                      </w:rPr>
                    </w:pPr>
                    <w:proofErr w:type="spellStart"/>
                    <w:r>
                      <w:rPr>
                        <w:rFonts w:ascii="Times New Roman" w:hAnsi="Times New Roman"/>
                        <w:sz w:val="18"/>
                        <w:szCs w:val="18"/>
                        <w:lang w:val="en-US"/>
                      </w:rPr>
                      <w:t>Sinergias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Educativas</w:t>
                    </w:r>
                    <w:proofErr w:type="spellEnd"/>
                  </w:p>
                  <w:p w14:paraId="30CE7B7C" w14:textId="7043154E" w:rsidR="00EC42C0" w:rsidRPr="009C4BD7" w:rsidRDefault="004F7587" w:rsidP="00EC42C0">
                    <w:pPr>
                      <w:pStyle w:val="Ttulo3"/>
                      <w:jc w:val="both"/>
                      <w:rPr>
                        <w:rFonts w:ascii="Times New Roman" w:hAnsi="Times New Roman"/>
                        <w:b w:val="0"/>
                        <w:bCs w:val="0"/>
                        <w:sz w:val="18"/>
                        <w:szCs w:val="18"/>
                        <w:lang w:val="en-US"/>
                      </w:rPr>
                    </w:pPr>
                    <w:r>
                      <w:rPr>
                        <w:rFonts w:ascii="Times New Roman" w:hAnsi="Times New Roman"/>
                        <w:b w:val="0"/>
                        <w:bCs w:val="0"/>
                        <w:sz w:val="18"/>
                        <w:szCs w:val="18"/>
                        <w:lang w:val="en-US"/>
                      </w:rPr>
                      <w:t>October - December</w:t>
                    </w:r>
                    <w:r w:rsidR="002A2750">
                      <w:rPr>
                        <w:rFonts w:ascii="Times New Roman" w:hAnsi="Times New Roman"/>
                        <w:b w:val="0"/>
                        <w:bCs w:val="0"/>
                        <w:sz w:val="18"/>
                        <w:szCs w:val="18"/>
                        <w:lang w:val="en-US"/>
                      </w:rPr>
                      <w:t xml:space="preserve"> </w:t>
                    </w:r>
                    <w:r w:rsidR="00EC42C0" w:rsidRPr="009C4BD7">
                      <w:rPr>
                        <w:rFonts w:ascii="Times New Roman" w:hAnsi="Times New Roman"/>
                        <w:b w:val="0"/>
                        <w:bCs w:val="0"/>
                        <w:sz w:val="18"/>
                        <w:szCs w:val="18"/>
                        <w:lang w:val="en-US"/>
                      </w:rPr>
                      <w:t xml:space="preserve">Vol. </w:t>
                    </w:r>
                    <w:r w:rsidR="001A6D80">
                      <w:rPr>
                        <w:rFonts w:ascii="Times New Roman" w:hAnsi="Times New Roman"/>
                        <w:b w:val="0"/>
                        <w:bCs w:val="0"/>
                        <w:sz w:val="18"/>
                        <w:szCs w:val="18"/>
                        <w:lang w:val="en-US"/>
                      </w:rPr>
                      <w:t xml:space="preserve">10 </w:t>
                    </w:r>
                    <w:r w:rsidR="00EC42C0" w:rsidRPr="009C4BD7">
                      <w:rPr>
                        <w:rFonts w:ascii="Times New Roman" w:hAnsi="Times New Roman"/>
                        <w:b w:val="0"/>
                        <w:bCs w:val="0"/>
                        <w:sz w:val="18"/>
                        <w:szCs w:val="18"/>
                        <w:lang w:val="en-US"/>
                      </w:rPr>
                      <w:t xml:space="preserve">- </w:t>
                    </w:r>
                    <w:r>
                      <w:rPr>
                        <w:rFonts w:ascii="Times New Roman" w:hAnsi="Times New Roman"/>
                        <w:b w:val="0"/>
                        <w:bCs w:val="0"/>
                        <w:sz w:val="18"/>
                        <w:szCs w:val="18"/>
                        <w:lang w:val="en-US"/>
                      </w:rPr>
                      <w:t>4</w:t>
                    </w:r>
                    <w:r w:rsidR="002A2750">
                      <w:rPr>
                        <w:rFonts w:ascii="Times New Roman" w:hAnsi="Times New Roman"/>
                        <w:b w:val="0"/>
                        <w:bCs w:val="0"/>
                        <w:sz w:val="18"/>
                        <w:szCs w:val="18"/>
                        <w:lang w:val="en-US"/>
                      </w:rPr>
                      <w:t xml:space="preserve"> </w:t>
                    </w:r>
                    <w:r w:rsidR="00EC42C0" w:rsidRPr="009C4BD7">
                      <w:rPr>
                        <w:rFonts w:ascii="Times New Roman" w:hAnsi="Times New Roman"/>
                        <w:b w:val="0"/>
                        <w:bCs w:val="0"/>
                        <w:sz w:val="18"/>
                        <w:szCs w:val="18"/>
                        <w:lang w:val="en-US"/>
                      </w:rPr>
                      <w:t xml:space="preserve">- </w:t>
                    </w:r>
                    <w:r w:rsidR="00B86973">
                      <w:rPr>
                        <w:rFonts w:ascii="Times New Roman" w:hAnsi="Times New Roman"/>
                        <w:b w:val="0"/>
                        <w:bCs w:val="0"/>
                        <w:sz w:val="18"/>
                        <w:szCs w:val="18"/>
                        <w:lang w:val="en-US"/>
                      </w:rPr>
                      <w:t>2025</w:t>
                    </w:r>
                  </w:p>
                  <w:p w14:paraId="7C64059B" w14:textId="77777777" w:rsidR="00EC42C0" w:rsidRPr="009C4BD7" w:rsidRDefault="00EC42C0" w:rsidP="00EC42C0">
                    <w:pPr>
                      <w:pStyle w:val="Ttulo3"/>
                      <w:jc w:val="both"/>
                      <w:rPr>
                        <w:rFonts w:ascii="Times New Roman" w:hAnsi="Times New Roman"/>
                        <w:b w:val="0"/>
                        <w:bCs w:val="0"/>
                        <w:sz w:val="18"/>
                        <w:szCs w:val="18"/>
                        <w:lang w:val="en-US"/>
                      </w:rPr>
                    </w:pPr>
                    <w:r w:rsidRPr="009C4BD7">
                      <w:rPr>
                        <w:rFonts w:ascii="Times New Roman" w:hAnsi="Times New Roman"/>
                        <w:b w:val="0"/>
                        <w:bCs w:val="0"/>
                        <w:sz w:val="18"/>
                        <w:szCs w:val="18"/>
                        <w:lang w:val="en-US"/>
                      </w:rPr>
                      <w:t>http://sinergiaseducativas.mx/index.php/revista/</w:t>
                    </w:r>
                  </w:p>
                  <w:p w14:paraId="2438090A" w14:textId="77777777" w:rsidR="00EC42C0" w:rsidRDefault="00EC42C0" w:rsidP="00EC42C0">
                    <w:pPr>
                      <w:pStyle w:val="Ttulo3"/>
                      <w:jc w:val="both"/>
                      <w:rPr>
                        <w:rFonts w:ascii="Times New Roman" w:hAnsi="Times New Roman"/>
                        <w:b w:val="0"/>
                        <w:bCs w:val="0"/>
                        <w:sz w:val="18"/>
                        <w:szCs w:val="18"/>
                        <w:lang w:val="en-US"/>
                      </w:rPr>
                    </w:pPr>
                    <w:r w:rsidRPr="006D0E78">
                      <w:rPr>
                        <w:rFonts w:ascii="Times New Roman" w:hAnsi="Times New Roman"/>
                        <w:b w:val="0"/>
                        <w:bCs w:val="0"/>
                        <w:sz w:val="18"/>
                        <w:szCs w:val="18"/>
                        <w:lang w:val="en-US"/>
                      </w:rPr>
                      <w:t>eISSN: 2661-6661</w:t>
                    </w:r>
                  </w:p>
                  <w:p w14:paraId="14BF9688" w14:textId="77777777" w:rsidR="00EC42C0" w:rsidRDefault="00EC42C0" w:rsidP="00EC42C0">
                    <w:pPr>
                      <w:pStyle w:val="Ttulo3"/>
                      <w:jc w:val="both"/>
                      <w:rPr>
                        <w:rFonts w:ascii="Times New Roman" w:hAnsi="Times New Roman"/>
                        <w:b w:val="0"/>
                        <w:bCs w:val="0"/>
                        <w:sz w:val="18"/>
                        <w:szCs w:val="18"/>
                        <w:lang w:val="en-US"/>
                      </w:rPr>
                    </w:pPr>
                    <w:r w:rsidRPr="00F915DD">
                      <w:rPr>
                        <w:rFonts w:ascii="Times New Roman" w:hAnsi="Times New Roman"/>
                        <w:b w:val="0"/>
                        <w:bCs w:val="0"/>
                        <w:sz w:val="18"/>
                        <w:szCs w:val="18"/>
                        <w:lang w:val="en-US"/>
                      </w:rPr>
                      <w:t>revistasinergias@soyuo.mx</w:t>
                    </w:r>
                  </w:p>
                  <w:p w14:paraId="14FEA757" w14:textId="76346FF6" w:rsidR="00EC42C0" w:rsidRDefault="00EC42C0" w:rsidP="00EC42C0">
                    <w:pPr>
                      <w:pStyle w:val="Ttulo3"/>
                      <w:jc w:val="both"/>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Page </w:t>
                    </w:r>
                    <w:r w:rsidR="00293545">
                      <w:rPr>
                        <w:rFonts w:ascii="Times New Roman" w:hAnsi="Times New Roman"/>
                        <w:b w:val="0"/>
                        <w:bCs w:val="0"/>
                        <w:sz w:val="18"/>
                        <w:szCs w:val="18"/>
                        <w:lang w:val="en-US"/>
                      </w:rPr>
                      <w:t>1-</w:t>
                    </w:r>
                    <w:r w:rsidR="00C71393">
                      <w:rPr>
                        <w:rFonts w:ascii="Times New Roman" w:hAnsi="Times New Roman"/>
                        <w:b w:val="0"/>
                        <w:bCs w:val="0"/>
                        <w:sz w:val="18"/>
                        <w:szCs w:val="18"/>
                        <w:lang w:val="en-US"/>
                      </w:rPr>
                      <w:t>18</w:t>
                    </w:r>
                  </w:p>
                  <w:p w14:paraId="08667679" w14:textId="7F58C319" w:rsidR="00EC42C0" w:rsidRDefault="00EC42C0" w:rsidP="00EC42C0">
                    <w:pPr>
                      <w:pStyle w:val="Ttulo3"/>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Received: </w:t>
                    </w:r>
                    <w:r w:rsidR="004F7587">
                      <w:rPr>
                        <w:rFonts w:ascii="Times New Roman" w:hAnsi="Times New Roman"/>
                        <w:b w:val="0"/>
                        <w:bCs w:val="0"/>
                        <w:sz w:val="18"/>
                        <w:szCs w:val="18"/>
                        <w:lang w:val="en-US"/>
                      </w:rPr>
                      <w:t xml:space="preserve">July </w:t>
                    </w:r>
                    <w:proofErr w:type="gramStart"/>
                    <w:r w:rsidR="004F7587">
                      <w:rPr>
                        <w:rFonts w:ascii="Times New Roman" w:hAnsi="Times New Roman"/>
                        <w:b w:val="0"/>
                        <w:bCs w:val="0"/>
                        <w:sz w:val="18"/>
                        <w:szCs w:val="18"/>
                        <w:lang w:val="en-US"/>
                      </w:rPr>
                      <w:t>23</w:t>
                    </w:r>
                    <w:r w:rsidR="00611DFB">
                      <w:rPr>
                        <w:rFonts w:ascii="Times New Roman" w:hAnsi="Times New Roman"/>
                        <w:b w:val="0"/>
                        <w:bCs w:val="0"/>
                        <w:sz w:val="18"/>
                        <w:szCs w:val="18"/>
                        <w:lang w:val="en-US"/>
                      </w:rPr>
                      <w:t xml:space="preserve"> </w:t>
                    </w:r>
                    <w:r w:rsidRPr="00DA7DDA">
                      <w:rPr>
                        <w:rFonts w:ascii="Times New Roman" w:hAnsi="Times New Roman"/>
                        <w:b w:val="0"/>
                        <w:bCs w:val="0"/>
                        <w:sz w:val="18"/>
                        <w:szCs w:val="18"/>
                        <w:lang w:val="en-US"/>
                      </w:rPr>
                      <w:t>,</w:t>
                    </w:r>
                    <w:proofErr w:type="gramEnd"/>
                    <w:r w:rsidRPr="00DA7DDA">
                      <w:rPr>
                        <w:rFonts w:ascii="Times New Roman" w:hAnsi="Times New Roman"/>
                        <w:b w:val="0"/>
                        <w:bCs w:val="0"/>
                        <w:sz w:val="18"/>
                        <w:szCs w:val="18"/>
                        <w:lang w:val="en-US"/>
                      </w:rPr>
                      <w:t xml:space="preserve"> </w:t>
                    </w:r>
                    <w:r w:rsidR="002A2750">
                      <w:rPr>
                        <w:rFonts w:ascii="Times New Roman" w:hAnsi="Times New Roman"/>
                        <w:b w:val="0"/>
                        <w:bCs w:val="0"/>
                        <w:sz w:val="18"/>
                        <w:szCs w:val="18"/>
                        <w:lang w:val="en-US"/>
                      </w:rPr>
                      <w:t>2025</w:t>
                    </w:r>
                  </w:p>
                  <w:p w14:paraId="5DDBA678" w14:textId="75E19196" w:rsidR="00EC42C0" w:rsidRDefault="00EC42C0" w:rsidP="00EC42C0">
                    <w:pPr>
                      <w:pStyle w:val="Ttulo3"/>
                      <w:jc w:val="both"/>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Approved: </w:t>
                    </w:r>
                    <w:r w:rsidR="004F7587">
                      <w:rPr>
                        <w:rFonts w:ascii="Times New Roman" w:hAnsi="Times New Roman"/>
                        <w:b w:val="0"/>
                        <w:bCs w:val="0"/>
                        <w:sz w:val="18"/>
                        <w:szCs w:val="18"/>
                        <w:lang w:val="en-US"/>
                      </w:rPr>
                      <w:t>September</w:t>
                    </w:r>
                    <w:r w:rsidR="002A2750">
                      <w:rPr>
                        <w:rFonts w:ascii="Times New Roman" w:hAnsi="Times New Roman"/>
                        <w:b w:val="0"/>
                        <w:bCs w:val="0"/>
                        <w:sz w:val="18"/>
                        <w:szCs w:val="18"/>
                        <w:lang w:val="en-US"/>
                      </w:rPr>
                      <w:t xml:space="preserve"> </w:t>
                    </w:r>
                    <w:proofErr w:type="gramStart"/>
                    <w:r w:rsidR="00611DFB">
                      <w:rPr>
                        <w:rFonts w:ascii="Times New Roman" w:hAnsi="Times New Roman"/>
                        <w:b w:val="0"/>
                        <w:bCs w:val="0"/>
                        <w:sz w:val="18"/>
                        <w:szCs w:val="18"/>
                        <w:lang w:val="en-US"/>
                      </w:rPr>
                      <w:t>2</w:t>
                    </w:r>
                    <w:r w:rsidR="004F7587">
                      <w:rPr>
                        <w:rFonts w:ascii="Times New Roman" w:hAnsi="Times New Roman"/>
                        <w:b w:val="0"/>
                        <w:bCs w:val="0"/>
                        <w:sz w:val="18"/>
                        <w:szCs w:val="18"/>
                        <w:lang w:val="en-US"/>
                      </w:rPr>
                      <w:t>2</w:t>
                    </w:r>
                    <w:r w:rsidR="00611DFB">
                      <w:rPr>
                        <w:rFonts w:ascii="Times New Roman" w:hAnsi="Times New Roman"/>
                        <w:b w:val="0"/>
                        <w:bCs w:val="0"/>
                        <w:sz w:val="18"/>
                        <w:szCs w:val="18"/>
                        <w:lang w:val="en-US"/>
                      </w:rPr>
                      <w:t xml:space="preserve"> </w:t>
                    </w:r>
                    <w:r w:rsidRPr="00DA7DDA">
                      <w:rPr>
                        <w:rFonts w:ascii="Times New Roman" w:hAnsi="Times New Roman"/>
                        <w:b w:val="0"/>
                        <w:bCs w:val="0"/>
                        <w:sz w:val="18"/>
                        <w:szCs w:val="18"/>
                        <w:lang w:val="en-US"/>
                      </w:rPr>
                      <w:t>,</w:t>
                    </w:r>
                    <w:proofErr w:type="gramEnd"/>
                    <w:r w:rsidRPr="00DA7DDA">
                      <w:rPr>
                        <w:rFonts w:ascii="Times New Roman" w:hAnsi="Times New Roman"/>
                        <w:b w:val="0"/>
                        <w:bCs w:val="0"/>
                        <w:sz w:val="18"/>
                        <w:szCs w:val="18"/>
                        <w:lang w:val="en-US"/>
                      </w:rPr>
                      <w:t xml:space="preserve"> </w:t>
                    </w:r>
                    <w:r w:rsidR="002A2750">
                      <w:rPr>
                        <w:rFonts w:ascii="Times New Roman" w:hAnsi="Times New Roman"/>
                        <w:b w:val="0"/>
                        <w:bCs w:val="0"/>
                        <w:sz w:val="18"/>
                        <w:szCs w:val="18"/>
                        <w:lang w:val="en-US"/>
                      </w:rPr>
                      <w:t>2025</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468E753" wp14:editId="4E3934AE">
              <wp:simplePos x="0" y="0"/>
              <wp:positionH relativeFrom="column">
                <wp:posOffset>3059430</wp:posOffset>
              </wp:positionH>
              <wp:positionV relativeFrom="paragraph">
                <wp:posOffset>-607060</wp:posOffset>
              </wp:positionV>
              <wp:extent cx="2724150" cy="1123950"/>
              <wp:effectExtent l="0" t="0" r="6350" b="635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1123950"/>
                      </a:xfrm>
                      <a:prstGeom prst="rect">
                        <a:avLst/>
                      </a:prstGeom>
                      <a:solidFill>
                        <a:schemeClr val="lt1"/>
                      </a:solidFill>
                      <a:ln w="6350">
                        <a:noFill/>
                      </a:ln>
                    </wps:spPr>
                    <wps:txbx>
                      <w:txbxContent>
                        <w:p w14:paraId="556EC60F" w14:textId="77777777" w:rsidR="0096315E" w:rsidRDefault="00000000">
                          <w:pPr>
                            <w:pStyle w:val="Ttulo3"/>
                            <w:spacing w:before="240" w:after="240"/>
                            <w:jc w:val="both"/>
                            <w:rPr>
                              <w:rFonts w:ascii="Times New Roman" w:hAnsi="Times New Roman"/>
                              <w:sz w:val="20"/>
                              <w:szCs w:val="20"/>
                              <w:lang w:val="en-US"/>
                            </w:rPr>
                          </w:pPr>
                          <w:r w:rsidRPr="00DA7DDA">
                            <w:rPr>
                              <w:rFonts w:ascii="Times New Roman" w:hAnsi="Times New Roman"/>
                              <w:b w:val="0"/>
                              <w:bCs w:val="0"/>
                              <w:sz w:val="18"/>
                              <w:szCs w:val="18"/>
                              <w:lang w:val="en-US"/>
                            </w:rPr>
                            <w:t xml:space="preserve">This work is licensed under a Creative Commons Attribution/NonCommercial-ShareAlike 4.0 International Public License - CC BY-NC-SA 4.0 https://creativecommons.org/licenses/by-nc-sa/4.0/legalcode.es </w:t>
                          </w:r>
                        </w:p>
                        <w:p w14:paraId="15B0FED3" w14:textId="77777777" w:rsidR="00B169F2" w:rsidRPr="00DA7DDA" w:rsidRDefault="00B169F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8E753" id="Cuadro de texto 5" o:spid="_x0000_s1029" type="#_x0000_t202" style="position:absolute;left:0;text-align:left;margin-left:240.9pt;margin-top:-47.8pt;width:214.5pt;height: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" fillcolor="white [3201]" stroked="f" strokeweight=".5pt">
              <v:textbox>
                <w:txbxContent>
                  <w:p w14:paraId="556EC60F" w14:textId="77777777" w:rsidR="0096315E" w:rsidRDefault="00000000">
                    <w:pPr>
                      <w:pStyle w:val="Ttulo3"/>
                      <w:spacing w:before="240" w:after="240"/>
                      <w:jc w:val="both"/>
                      <w:rPr>
                        <w:rFonts w:ascii="Times New Roman" w:hAnsi="Times New Roman"/>
                        <w:sz w:val="20"/>
                        <w:szCs w:val="20"/>
                        <w:lang w:val="en-US"/>
                      </w:rPr>
                    </w:pPr>
                    <w:r w:rsidRPr="00DA7DDA">
                      <w:rPr>
                        <w:rFonts w:ascii="Times New Roman" w:hAnsi="Times New Roman"/>
                        <w:b w:val="0"/>
                        <w:bCs w:val="0"/>
                        <w:sz w:val="18"/>
                        <w:szCs w:val="18"/>
                        <w:lang w:val="en-US"/>
                      </w:rPr>
                      <w:t xml:space="preserve">This work is licensed under a Creative Commons Attribution/NonCommercial-ShareAlike 4.0 International Public License - CC BY-NC-SA 4.0 https://creativecommons.org/licenses/by-nc-sa/4.0/legalcode.es </w:t>
                    </w:r>
                  </w:p>
                  <w:p w14:paraId="15B0FED3" w14:textId="77777777" w:rsidR="00B169F2" w:rsidRPr="00DA7DDA" w:rsidRDefault="00B169F2">
                    <w:pPr>
                      <w:rPr>
                        <w:lang w:val="en-US"/>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AD24FE3" wp14:editId="514F949A">
              <wp:simplePos x="0" y="0"/>
              <wp:positionH relativeFrom="column">
                <wp:posOffset>3060065</wp:posOffset>
              </wp:positionH>
              <wp:positionV relativeFrom="paragraph">
                <wp:posOffset>-2216150</wp:posOffset>
              </wp:positionV>
              <wp:extent cx="2940050" cy="127635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050" cy="1276350"/>
                      </a:xfrm>
                      <a:prstGeom prst="rect">
                        <a:avLst/>
                      </a:prstGeom>
                      <a:solidFill>
                        <a:schemeClr val="lt1"/>
                      </a:solidFill>
                      <a:ln w="6350">
                        <a:noFill/>
                      </a:ln>
                    </wps:spPr>
                    <wps:txbx>
                      <w:txbxContent>
                        <w:p w14:paraId="45562A55" w14:textId="77777777" w:rsidR="00B169F2" w:rsidRDefault="00B169F2">
                          <w:pPr>
                            <w:pStyle w:val="Ttulo3"/>
                            <w:jc w:val="both"/>
                            <w:rPr>
                              <w:rFonts w:asciiTheme="minorHAnsi" w:hAnsiTheme="minorHAnsi" w:cstheme="minorHAnsi"/>
                              <w:b w:val="0"/>
                              <w:bCs w:val="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24FE3" id="Cuadro de texto 6" o:spid="_x0000_s1030" type="#_x0000_t202" style="position:absolute;left:0;text-align:left;margin-left:240.95pt;margin-top:-174.5pt;width:231.5pt;height:1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" fillcolor="white [3201]" stroked="f" strokeweight=".5pt">
              <v:textbox>
                <w:txbxContent>
                  <w:p w14:paraId="45562A55" w14:textId="77777777" w:rsidR="00B169F2" w:rsidRDefault="00B169F2">
                    <w:pPr>
                      <w:pStyle w:val="Ttulo3"/>
                      <w:jc w:val="both"/>
                      <w:rPr>
                        <w:rFonts w:asciiTheme="minorHAnsi" w:hAnsiTheme="minorHAnsi" w:cstheme="minorHAnsi"/>
                        <w:b w:val="0"/>
                        <w:bCs w:val="0"/>
                        <w:sz w:val="18"/>
                        <w:szCs w:val="18"/>
                      </w:rPr>
                    </w:pP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7504A951" wp14:editId="4EE06C4E">
              <wp:simplePos x="0" y="0"/>
              <wp:positionH relativeFrom="column">
                <wp:posOffset>3159760</wp:posOffset>
              </wp:positionH>
              <wp:positionV relativeFrom="paragraph">
                <wp:posOffset>-648971</wp:posOffset>
              </wp:positionV>
              <wp:extent cx="2581275" cy="0"/>
              <wp:effectExtent l="0" t="0" r="9525" b="1270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Conector recto 7"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black [3200]" strokeweigh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" from="248.8pt,-51.1pt" to="452.05pt,-51.1pt" w14:anchorId="15BAC147">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DBB5" w14:textId="77777777" w:rsidR="008A2574" w:rsidRDefault="008A2574">
      <w:pPr>
        <w:spacing w:after="0" w:line="240" w:lineRule="auto"/>
      </w:pPr>
      <w:r>
        <w:separator/>
      </w:r>
    </w:p>
  </w:footnote>
  <w:footnote w:type="continuationSeparator" w:id="0">
    <w:p w14:paraId="62FDBA41" w14:textId="77777777" w:rsidR="008A2574" w:rsidRDefault="008A2574">
      <w:pPr>
        <w:spacing w:after="0" w:line="240" w:lineRule="auto"/>
      </w:pPr>
      <w:r>
        <w:continuationSeparator/>
      </w:r>
    </w:p>
  </w:footnote>
  <w:footnote w:id="1">
    <w:p w14:paraId="30325D3A" w14:textId="77777777" w:rsidR="002A2750" w:rsidRPr="001A6D80" w:rsidRDefault="002A2750" w:rsidP="002A2750">
      <w:pPr>
        <w:spacing w:before="0" w:after="0" w:line="240" w:lineRule="auto"/>
        <w:ind w:right="4253"/>
        <w:rPr>
          <w:rFonts w:ascii="Times New Roman" w:hAnsi="Times New Roman"/>
          <w:sz w:val="16"/>
          <w:szCs w:val="16"/>
        </w:rPr>
      </w:pPr>
    </w:p>
    <w:p w14:paraId="172F3664" w14:textId="77777777" w:rsidR="002A2750" w:rsidRPr="001A6D80" w:rsidRDefault="002A2750" w:rsidP="002A2750">
      <w:pPr>
        <w:spacing w:before="0" w:after="0" w:line="240" w:lineRule="auto"/>
        <w:ind w:right="4253"/>
        <w:rPr>
          <w:rFonts w:ascii="Times New Roman" w:hAnsi="Times New Roman"/>
          <w:sz w:val="16"/>
          <w:szCs w:val="16"/>
        </w:rPr>
      </w:pPr>
    </w:p>
    <w:p w14:paraId="31FD8F3E" w14:textId="0304C41C" w:rsidR="002A2750" w:rsidRPr="004F7587" w:rsidRDefault="002A2750" w:rsidP="002A2750">
      <w:pPr>
        <w:spacing w:before="0" w:after="0" w:line="240" w:lineRule="auto"/>
        <w:jc w:val="left"/>
        <w:rPr>
          <w:rFonts w:ascii="Times New Roman" w:hAnsi="Times New Roman"/>
          <w:sz w:val="16"/>
          <w:szCs w:val="16"/>
          <w:lang w:val="es-EC"/>
        </w:rPr>
      </w:pPr>
      <w:r w:rsidRPr="004F7587">
        <w:rPr>
          <w:rFonts w:ascii="Times New Roman" w:hAnsi="Times New Roman"/>
          <w:sz w:val="16"/>
          <w:szCs w:val="16"/>
          <w:lang w:val="es-EC"/>
        </w:rPr>
        <w:t xml:space="preserve">Master </w:t>
      </w:r>
      <w:hyperlink r:id="rId1" w:history="1">
        <w:r w:rsidR="004F7587" w:rsidRPr="004F7587">
          <w:rPr>
            <w:rFonts w:ascii="Times New Roman" w:hAnsi="Times New Roman"/>
            <w:sz w:val="16"/>
            <w:szCs w:val="16"/>
            <w:lang w:val="es-EC"/>
          </w:rPr>
          <w:t xml:space="preserve"> Pontificia Universidad Católica del Ecuador</w:t>
        </w:r>
        <w:r w:rsidR="004C2028">
          <w:rPr>
            <w:rFonts w:ascii="Times New Roman" w:hAnsi="Times New Roman"/>
            <w:sz w:val="16"/>
            <w:szCs w:val="16"/>
            <w:lang w:val="es-EC"/>
          </w:rPr>
          <w:t xml:space="preserve">, </w:t>
        </w:r>
        <w:r w:rsidR="004F7587" w:rsidRPr="004F7587">
          <w:rPr>
            <w:rFonts w:ascii="Times New Roman" w:hAnsi="Times New Roman"/>
            <w:sz w:val="16"/>
            <w:szCs w:val="16"/>
            <w:lang w:val="es-EC"/>
          </w:rPr>
          <w:t xml:space="preserve"> </w:t>
        </w:r>
      </w:hyperlink>
    </w:p>
    <w:p w14:paraId="7E516F8C" w14:textId="77777777" w:rsidR="004C2028" w:rsidRDefault="004C2028" w:rsidP="002A2750">
      <w:pPr>
        <w:spacing w:before="0" w:after="0" w:line="240" w:lineRule="auto"/>
        <w:jc w:val="left"/>
        <w:rPr>
          <w:rFonts w:ascii="Times New Roman" w:hAnsi="Times New Roman"/>
          <w:sz w:val="16"/>
          <w:szCs w:val="16"/>
          <w:lang w:val="es-EC"/>
        </w:rPr>
      </w:pPr>
      <w:r w:rsidRPr="004C2028">
        <w:rPr>
          <w:rFonts w:ascii="Times New Roman" w:hAnsi="Times New Roman"/>
          <w:sz w:val="16"/>
          <w:szCs w:val="16"/>
          <w:lang w:val="es-EC"/>
        </w:rPr>
        <w:t>jfcedenor@pucesi.edu.ec</w:t>
      </w:r>
    </w:p>
    <w:p w14:paraId="17AAF6DE" w14:textId="337082A9" w:rsidR="004F7587" w:rsidRDefault="004F7587" w:rsidP="002A2750">
      <w:pPr>
        <w:spacing w:before="0" w:after="0" w:line="240" w:lineRule="auto"/>
        <w:jc w:val="left"/>
        <w:rPr>
          <w:rFonts w:ascii="Times New Roman" w:hAnsi="Times New Roman"/>
          <w:sz w:val="16"/>
          <w:szCs w:val="16"/>
          <w:lang w:val="es-EC"/>
        </w:rPr>
      </w:pPr>
      <w:r w:rsidRPr="004F7587">
        <w:rPr>
          <w:rFonts w:ascii="Times New Roman" w:hAnsi="Times New Roman"/>
          <w:sz w:val="16"/>
          <w:szCs w:val="16"/>
          <w:lang w:val="es-EC"/>
        </w:rPr>
        <w:t>https://orcid.org/0009-0009-5194-5796</w:t>
      </w:r>
    </w:p>
    <w:p w14:paraId="58C31B4D" w14:textId="77777777" w:rsidR="004F7587" w:rsidRDefault="004F7587" w:rsidP="002A2750">
      <w:pPr>
        <w:spacing w:before="0" w:after="0" w:line="240" w:lineRule="auto"/>
        <w:jc w:val="left"/>
        <w:rPr>
          <w:rFonts w:ascii="Times New Roman" w:hAnsi="Times New Roman"/>
          <w:sz w:val="16"/>
          <w:szCs w:val="16"/>
          <w:lang w:val="es-EC"/>
        </w:rPr>
      </w:pPr>
    </w:p>
    <w:p w14:paraId="4AEC50BD" w14:textId="77777777" w:rsidR="004F7587" w:rsidRDefault="004F7587" w:rsidP="002A2750">
      <w:pPr>
        <w:spacing w:before="0" w:after="0" w:line="240" w:lineRule="auto"/>
        <w:jc w:val="left"/>
        <w:rPr>
          <w:rFonts w:ascii="Times New Roman" w:hAnsi="Times New Roman"/>
          <w:sz w:val="16"/>
          <w:szCs w:val="16"/>
          <w:lang w:val="es-EC"/>
        </w:rPr>
      </w:pPr>
    </w:p>
    <w:p w14:paraId="1179BDB1" w14:textId="77777777" w:rsidR="004F7587" w:rsidRDefault="004F7587" w:rsidP="002A2750">
      <w:pPr>
        <w:spacing w:before="0" w:after="0" w:line="240" w:lineRule="auto"/>
        <w:jc w:val="left"/>
        <w:rPr>
          <w:rFonts w:ascii="Times New Roman" w:hAnsi="Times New Roman"/>
          <w:sz w:val="16"/>
          <w:szCs w:val="16"/>
          <w:lang w:val="es-EC"/>
        </w:rPr>
      </w:pPr>
    </w:p>
    <w:p w14:paraId="66BF80CF" w14:textId="77777777" w:rsidR="004F7587" w:rsidRDefault="004F7587" w:rsidP="002A2750">
      <w:pPr>
        <w:spacing w:before="0" w:after="0" w:line="240" w:lineRule="auto"/>
        <w:jc w:val="left"/>
        <w:rPr>
          <w:rFonts w:ascii="Times New Roman" w:hAnsi="Times New Roman"/>
          <w:sz w:val="16"/>
          <w:szCs w:val="16"/>
          <w:lang w:val="es-EC"/>
        </w:rPr>
      </w:pPr>
    </w:p>
    <w:p w14:paraId="0CF93D08" w14:textId="77777777" w:rsidR="004F7587" w:rsidRDefault="004F7587" w:rsidP="002A2750">
      <w:pPr>
        <w:spacing w:before="0" w:after="0" w:line="240" w:lineRule="auto"/>
        <w:jc w:val="left"/>
        <w:rPr>
          <w:rFonts w:ascii="Times New Roman" w:hAnsi="Times New Roman"/>
          <w:sz w:val="16"/>
          <w:szCs w:val="16"/>
          <w:lang w:val="es-EC"/>
        </w:rPr>
      </w:pPr>
    </w:p>
    <w:p w14:paraId="32064B4B" w14:textId="77777777" w:rsidR="004F7587" w:rsidRDefault="004F7587" w:rsidP="002A2750">
      <w:pPr>
        <w:spacing w:before="0" w:after="0" w:line="240" w:lineRule="auto"/>
        <w:jc w:val="left"/>
        <w:rPr>
          <w:rFonts w:ascii="Times New Roman" w:hAnsi="Times New Roman"/>
          <w:sz w:val="16"/>
          <w:szCs w:val="16"/>
          <w:lang w:val="es-EC"/>
        </w:rPr>
      </w:pPr>
    </w:p>
    <w:p w14:paraId="682B546B" w14:textId="77777777" w:rsidR="004F7587" w:rsidRDefault="004F7587" w:rsidP="002A2750">
      <w:pPr>
        <w:spacing w:before="0" w:after="0" w:line="240" w:lineRule="auto"/>
        <w:jc w:val="left"/>
        <w:rPr>
          <w:rFonts w:ascii="Times New Roman" w:hAnsi="Times New Roman"/>
          <w:sz w:val="16"/>
          <w:szCs w:val="16"/>
          <w:lang w:val="es-EC"/>
        </w:rPr>
      </w:pPr>
    </w:p>
    <w:p w14:paraId="36D2A563" w14:textId="77777777" w:rsidR="004F7587" w:rsidRDefault="004F7587" w:rsidP="002A2750">
      <w:pPr>
        <w:spacing w:before="0" w:after="0" w:line="240" w:lineRule="auto"/>
        <w:jc w:val="left"/>
        <w:rPr>
          <w:rFonts w:ascii="Times New Roman" w:hAnsi="Times New Roman"/>
          <w:sz w:val="16"/>
          <w:szCs w:val="16"/>
          <w:lang w:val="es-EC"/>
        </w:rPr>
      </w:pPr>
    </w:p>
    <w:p w14:paraId="377D7222" w14:textId="77777777" w:rsidR="004F7587" w:rsidRPr="004F7587" w:rsidRDefault="004F7587" w:rsidP="002A2750">
      <w:pPr>
        <w:spacing w:before="0" w:after="0" w:line="240" w:lineRule="auto"/>
        <w:jc w:val="left"/>
        <w:rPr>
          <w:rFonts w:ascii="Times New Roman" w:hAnsi="Times New Roman"/>
          <w:sz w:val="16"/>
          <w:szCs w:val="16"/>
          <w:lang w:val="es-EC"/>
        </w:rPr>
      </w:pPr>
    </w:p>
    <w:p w14:paraId="1DB3426E" w14:textId="6110CEB9" w:rsidR="002A2750" w:rsidRPr="002A2750" w:rsidRDefault="002A2750" w:rsidP="002A2750">
      <w:pPr>
        <w:spacing w:before="0" w:after="0" w:line="240" w:lineRule="auto"/>
        <w:jc w:val="left"/>
        <w:rPr>
          <w:rFonts w:ascii="Times New Roman" w:hAnsi="Times New Roman"/>
          <w:sz w:val="16"/>
          <w:szCs w:val="16"/>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385705"/>
      <w:docPartObj>
        <w:docPartGallery w:val="Page Numbers (Top of Page)"/>
        <w:docPartUnique/>
      </w:docPartObj>
    </w:sdtPr>
    <w:sdtContent>
      <w:p w14:paraId="5422149C" w14:textId="77777777" w:rsidR="0096315E" w:rsidRDefault="00000000">
        <w:pPr>
          <w:pStyle w:val="Encabezado"/>
          <w:framePr w:wrap="none" w:vAnchor="text" w:hAnchor="margin" w:xAlign="center" w:y="1"/>
        </w:pPr>
        <w:r>
          <w:fldChar w:fldCharType="begin"/>
        </w:r>
        <w:r>
          <w:instrText xml:space="preserve"> PAGE </w:instrText>
        </w:r>
        <w:r>
          <w:fldChar w:fldCharType="end"/>
        </w:r>
      </w:p>
    </w:sdtContent>
  </w:sdt>
  <w:p w14:paraId="3A7D931E" w14:textId="77777777" w:rsidR="0096315E" w:rsidRDefault="00000000">
    <w:pPr>
      <w:pStyle w:val="Encabezado"/>
      <w:jc w:val="left"/>
      <w:rPr>
        <w:rFonts w:ascii="Century Gothic" w:hAnsi="Century Gothic" w:cs="Arial"/>
      </w:rPr>
    </w:pPr>
    <w:r>
      <w:rPr>
        <w:noProof/>
      </w:rPr>
      <w:drawing>
        <wp:anchor distT="0" distB="0" distL="114300" distR="114300" simplePos="0" relativeHeight="251658240" behindDoc="1" locked="0" layoutInCell="1" allowOverlap="1" wp14:anchorId="2F1A6DD1" wp14:editId="23F3BD20">
          <wp:simplePos x="0" y="0"/>
          <wp:positionH relativeFrom="column">
            <wp:posOffset>-89535</wp:posOffset>
          </wp:positionH>
          <wp:positionV relativeFrom="paragraph">
            <wp:posOffset>205740</wp:posOffset>
          </wp:positionV>
          <wp:extent cx="1528445" cy="726440"/>
          <wp:effectExtent l="0" t="0" r="0" b="0"/>
          <wp:wrapNone/>
          <wp:docPr id="2" name="Imagen 9" descr="../oficio%20milton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descr="../oficio%20milton2.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445" cy="726440"/>
                  </a:xfrm>
                  <a:prstGeom prst="rect">
                    <a:avLst/>
                  </a:prstGeom>
                  <a:noFill/>
                </pic:spPr>
              </pic:pic>
            </a:graphicData>
          </a:graphic>
          <wp14:sizeRelH relativeFrom="page">
            <wp14:pctWidth>0</wp14:pctWidth>
          </wp14:sizeRelH>
          <wp14:sizeRelV relativeFrom="page">
            <wp14:pctHeight>0</wp14:pctHeight>
          </wp14:sizeRelV>
        </wp:anchor>
      </w:drawing>
    </w:r>
  </w:p>
  <w:p w14:paraId="7E81B5B2" w14:textId="77777777" w:rsidR="0096315E" w:rsidRDefault="00000000">
    <w:pPr>
      <w:pStyle w:val="Encabezado"/>
      <w:jc w:val="right"/>
      <w:rPr>
        <w:rFonts w:ascii="Century Gothic" w:hAnsi="Century Gothic" w:cs="Arial"/>
        <w:lang w:val="en-US"/>
      </w:rPr>
    </w:pPr>
    <w:proofErr w:type="spellStart"/>
    <w:r w:rsidRPr="00FF5970">
      <w:rPr>
        <w:rFonts w:ascii="Century Gothic" w:hAnsi="Century Gothic" w:cs="Arial"/>
        <w:lang w:val="en-US"/>
      </w:rPr>
      <w:t>Espirales</w:t>
    </w:r>
    <w:proofErr w:type="spellEnd"/>
    <w:r w:rsidRPr="00FF5970">
      <w:rPr>
        <w:rFonts w:ascii="Century Gothic" w:hAnsi="Century Gothic" w:cs="Arial"/>
        <w:lang w:val="en-US"/>
      </w:rPr>
      <w:t xml:space="preserve"> multidisciplinary research journal</w:t>
    </w:r>
  </w:p>
  <w:p w14:paraId="512458A9" w14:textId="77777777" w:rsidR="0096315E" w:rsidRDefault="00000000">
    <w:pPr>
      <w:pStyle w:val="Encabezado"/>
      <w:jc w:val="right"/>
      <w:rPr>
        <w:lang w:val="en-US"/>
      </w:rPr>
    </w:pPr>
    <w:r w:rsidRPr="00FF5970">
      <w:rPr>
        <w:rFonts w:ascii="Century Gothic" w:hAnsi="Century Gothic" w:cs="Arial"/>
        <w:lang w:val="en-US"/>
      </w:rPr>
      <w:t>ISSN: 2550-6862</w:t>
    </w:r>
  </w:p>
  <w:p w14:paraId="7A6A33EB" w14:textId="77777777" w:rsidR="00B169F2" w:rsidRPr="00FF5970" w:rsidRDefault="00B169F2">
    <w:pPr>
      <w:pStyle w:val="Encabezado"/>
      <w:rPr>
        <w:lang w:val="en-US"/>
      </w:rPr>
    </w:pPr>
  </w:p>
  <w:p w14:paraId="5756A71F" w14:textId="77777777" w:rsidR="00B169F2" w:rsidRPr="00FF5970" w:rsidRDefault="00B169F2">
    <w:pPr>
      <w:rPr>
        <w:lang w:val="en-US"/>
      </w:rPr>
    </w:pPr>
  </w:p>
  <w:p w14:paraId="3256278E" w14:textId="77777777" w:rsidR="009735EA" w:rsidRPr="005B43FC" w:rsidRDefault="009735EA">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BD01" w14:textId="77777777" w:rsidR="00B169F2" w:rsidRDefault="00B169F2">
    <w:pPr>
      <w:pStyle w:val="Encabezado"/>
      <w:framePr w:wrap="none" w:vAnchor="text" w:hAnchor="margin" w:xAlign="center" w:y="1"/>
      <w:rPr>
        <w:rFonts w:asciiTheme="minorHAnsi" w:hAnsiTheme="minorHAnsi" w:cstheme="minorHAnsi"/>
        <w:sz w:val="18"/>
        <w:szCs w:val="18"/>
      </w:rPr>
    </w:pPr>
  </w:p>
  <w:p w14:paraId="1E0BB737" w14:textId="77777777" w:rsidR="00B169F2" w:rsidRPr="004D51FB" w:rsidRDefault="00B169F2">
    <w:pPr>
      <w:pStyle w:val="Ttulo3"/>
      <w:jc w:val="both"/>
      <w:rPr>
        <w:rFonts w:ascii="Times New Roman" w:hAnsi="Times New Roman"/>
        <w:sz w:val="18"/>
        <w:szCs w:val="18"/>
      </w:rPr>
    </w:pPr>
  </w:p>
  <w:p w14:paraId="4CF17028" w14:textId="445F6898" w:rsidR="00611DFB" w:rsidRPr="004D51FB" w:rsidRDefault="004F7587" w:rsidP="00611DFB">
    <w:pPr>
      <w:pStyle w:val="Ttulo3"/>
      <w:jc w:val="both"/>
      <w:rPr>
        <w:rFonts w:ascii="Times New Roman" w:hAnsi="Times New Roman"/>
        <w:sz w:val="18"/>
        <w:szCs w:val="18"/>
        <w:lang w:val="en-US"/>
      </w:rPr>
    </w:pPr>
    <w:proofErr w:type="spellStart"/>
    <w:r>
      <w:rPr>
        <w:rFonts w:ascii="Times New Roman" w:hAnsi="Times New Roman"/>
        <w:sz w:val="18"/>
        <w:szCs w:val="18"/>
        <w:lang w:val="en-US"/>
      </w:rPr>
      <w:t>Sinergias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Educativas</w:t>
    </w:r>
    <w:proofErr w:type="spellEnd"/>
  </w:p>
  <w:p w14:paraId="489EE0F9" w14:textId="77777777" w:rsidR="004F7587" w:rsidRPr="009C4BD7" w:rsidRDefault="004F7587" w:rsidP="004F7587">
    <w:pPr>
      <w:pStyle w:val="Ttulo3"/>
      <w:jc w:val="both"/>
      <w:rPr>
        <w:rFonts w:ascii="Times New Roman" w:hAnsi="Times New Roman"/>
        <w:b w:val="0"/>
        <w:bCs w:val="0"/>
        <w:sz w:val="18"/>
        <w:szCs w:val="18"/>
        <w:lang w:val="en-US"/>
      </w:rPr>
    </w:pPr>
    <w:r>
      <w:rPr>
        <w:rFonts w:ascii="Times New Roman" w:hAnsi="Times New Roman"/>
        <w:b w:val="0"/>
        <w:bCs w:val="0"/>
        <w:sz w:val="18"/>
        <w:szCs w:val="18"/>
        <w:lang w:val="en-US"/>
      </w:rPr>
      <w:t xml:space="preserve">October - December </w:t>
    </w:r>
    <w:r w:rsidRPr="009C4BD7">
      <w:rPr>
        <w:rFonts w:ascii="Times New Roman" w:hAnsi="Times New Roman"/>
        <w:b w:val="0"/>
        <w:bCs w:val="0"/>
        <w:sz w:val="18"/>
        <w:szCs w:val="18"/>
        <w:lang w:val="en-US"/>
      </w:rPr>
      <w:t xml:space="preserve">Vol. </w:t>
    </w:r>
    <w:r>
      <w:rPr>
        <w:rFonts w:ascii="Times New Roman" w:hAnsi="Times New Roman"/>
        <w:b w:val="0"/>
        <w:bCs w:val="0"/>
        <w:sz w:val="18"/>
        <w:szCs w:val="18"/>
        <w:lang w:val="en-US"/>
      </w:rPr>
      <w:t xml:space="preserve">10 </w:t>
    </w:r>
    <w:r w:rsidRPr="009C4BD7">
      <w:rPr>
        <w:rFonts w:ascii="Times New Roman" w:hAnsi="Times New Roman"/>
        <w:b w:val="0"/>
        <w:bCs w:val="0"/>
        <w:sz w:val="18"/>
        <w:szCs w:val="18"/>
        <w:lang w:val="en-US"/>
      </w:rPr>
      <w:t xml:space="preserve">- </w:t>
    </w:r>
    <w:r>
      <w:rPr>
        <w:rFonts w:ascii="Times New Roman" w:hAnsi="Times New Roman"/>
        <w:b w:val="0"/>
        <w:bCs w:val="0"/>
        <w:sz w:val="18"/>
        <w:szCs w:val="18"/>
        <w:lang w:val="en-US"/>
      </w:rPr>
      <w:t xml:space="preserve">4 </w:t>
    </w:r>
    <w:r w:rsidRPr="009C4BD7">
      <w:rPr>
        <w:rFonts w:ascii="Times New Roman" w:hAnsi="Times New Roman"/>
        <w:b w:val="0"/>
        <w:bCs w:val="0"/>
        <w:sz w:val="18"/>
        <w:szCs w:val="18"/>
        <w:lang w:val="en-US"/>
      </w:rPr>
      <w:t xml:space="preserve">- </w:t>
    </w:r>
    <w:r>
      <w:rPr>
        <w:rFonts w:ascii="Times New Roman" w:hAnsi="Times New Roman"/>
        <w:b w:val="0"/>
        <w:bCs w:val="0"/>
        <w:sz w:val="18"/>
        <w:szCs w:val="18"/>
        <w:lang w:val="en-US"/>
      </w:rPr>
      <w:t>2025</w:t>
    </w:r>
  </w:p>
  <w:p w14:paraId="1F48CBAF" w14:textId="77777777" w:rsidR="00EC42C0" w:rsidRDefault="00EC42C0" w:rsidP="00EC42C0">
    <w:pPr>
      <w:pStyle w:val="Ttulo3"/>
      <w:jc w:val="both"/>
      <w:rPr>
        <w:rFonts w:ascii="Times New Roman" w:hAnsi="Times New Roman"/>
        <w:b w:val="0"/>
        <w:bCs w:val="0"/>
        <w:sz w:val="18"/>
        <w:szCs w:val="18"/>
        <w:lang w:val="en-US"/>
      </w:rPr>
    </w:pPr>
    <w:r w:rsidRPr="00985D6A">
      <w:rPr>
        <w:rFonts w:ascii="Times New Roman" w:hAnsi="Times New Roman"/>
        <w:b w:val="0"/>
        <w:bCs w:val="0"/>
        <w:sz w:val="18"/>
        <w:szCs w:val="18"/>
        <w:lang w:val="en-US"/>
      </w:rPr>
      <w:t>http://sinergiaseducativas.mx/index.php/revista/</w:t>
    </w:r>
  </w:p>
  <w:p w14:paraId="50EAB027" w14:textId="77777777" w:rsidR="0096315E" w:rsidRDefault="00000000">
    <w:pPr>
      <w:pStyle w:val="Encabezado"/>
      <w:rPr>
        <w:lang w:val="en-US"/>
      </w:rPr>
    </w:pPr>
    <w:r>
      <w:rPr>
        <w:noProof/>
      </w:rPr>
      <mc:AlternateContent>
        <mc:Choice Requires="wps">
          <w:drawing>
            <wp:anchor distT="0" distB="0" distL="114300" distR="114300" simplePos="0" relativeHeight="251663360" behindDoc="0" locked="0" layoutInCell="1" allowOverlap="1" wp14:anchorId="58AB3211" wp14:editId="3AAC8DEB">
              <wp:simplePos x="0" y="0"/>
              <wp:positionH relativeFrom="column">
                <wp:posOffset>-742950</wp:posOffset>
              </wp:positionH>
              <wp:positionV relativeFrom="paragraph">
                <wp:posOffset>364490</wp:posOffset>
              </wp:positionV>
              <wp:extent cx="6974205" cy="45720"/>
              <wp:effectExtent l="0" t="0" r="0" b="508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974205" cy="4572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53CB3" w14:textId="77777777" w:rsidR="00B169F2" w:rsidRDefault="00B169F2">
                          <w:pPr>
                            <w:jc w:val="left"/>
                            <w:rPr>
                              <w:rFonts w:ascii="Century Gothic" w:hAnsi="Century Gothic"/>
                              <w:b/>
                              <w:bCs/>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B3211" id="Rectángulo 9" o:spid="_x0000_s1027" style="position:absolute;left:0;text-align:left;margin-left:-58.5pt;margin-top:28.7pt;width:549.15pt;height:3.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" fillcolor="#1f3763 [1604]" stroked="f" strokeweight="1pt">
              <v:textbox style="layout-flow:vertical;mso-layout-flow-alt:bottom-to-top">
                <w:txbxContent>
                  <w:p w14:paraId="35853CB3" w14:textId="77777777" w:rsidR="00B169F2" w:rsidRDefault="00B169F2">
                    <w:pPr>
                      <w:jc w:val="left"/>
                      <w:rPr>
                        <w:rFonts w:ascii="Century Gothic" w:hAnsi="Century Gothic"/>
                        <w:b/>
                        <w:bCs/>
                      </w:rPr>
                    </w:pPr>
                  </w:p>
                </w:txbxContent>
              </v:textbox>
            </v:rect>
          </w:pict>
        </mc:Fallback>
      </mc:AlternateContent>
    </w:r>
  </w:p>
  <w:p w14:paraId="5674A9A6" w14:textId="77777777" w:rsidR="009735EA" w:rsidRPr="005B43FC" w:rsidRDefault="009735EA">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2A00" w14:textId="77777777" w:rsidR="0096315E" w:rsidRDefault="00000000">
    <w:pPr>
      <w:pStyle w:val="Encabezado"/>
      <w:jc w:val="left"/>
      <w:rPr>
        <w:rFonts w:ascii="Century Gothic" w:hAnsi="Century Gothic" w:cs="Arial"/>
      </w:rPr>
    </w:pPr>
    <w:r>
      <w:rPr>
        <w:noProof/>
      </w:rPr>
      <w:drawing>
        <wp:anchor distT="0" distB="0" distL="114300" distR="114300" simplePos="0" relativeHeight="251669504" behindDoc="1" locked="0" layoutInCell="1" allowOverlap="1" wp14:anchorId="08CD3EC0" wp14:editId="44ECFF13">
          <wp:simplePos x="0" y="0"/>
          <wp:positionH relativeFrom="column">
            <wp:posOffset>-323215</wp:posOffset>
          </wp:positionH>
          <wp:positionV relativeFrom="paragraph">
            <wp:posOffset>246380</wp:posOffset>
          </wp:positionV>
          <wp:extent cx="1597660" cy="749300"/>
          <wp:effectExtent l="0" t="0" r="2540" b="0"/>
          <wp:wrapNone/>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749300"/>
                  </a:xfrm>
                  <a:prstGeom prst="rect">
                    <a:avLst/>
                  </a:prstGeom>
                  <a:noFill/>
                </pic:spPr>
              </pic:pic>
            </a:graphicData>
          </a:graphic>
          <wp14:sizeRelH relativeFrom="page">
            <wp14:pctWidth>0</wp14:pctWidth>
          </wp14:sizeRelH>
          <wp14:sizeRelV relativeFrom="page">
            <wp14:pctHeight>0</wp14:pctHeight>
          </wp14:sizeRelV>
        </wp:anchor>
      </w:drawing>
    </w:r>
  </w:p>
  <w:p w14:paraId="5EA026C7" w14:textId="77777777" w:rsidR="00B169F2" w:rsidRDefault="00B169F2">
    <w:pPr>
      <w:pStyle w:val="Encabezado"/>
      <w:jc w:val="left"/>
      <w:rPr>
        <w:rFonts w:ascii="Century Gothic" w:hAnsi="Century Gothic" w:cs="Arial"/>
      </w:rPr>
    </w:pPr>
  </w:p>
  <w:p w14:paraId="40FC85E5" w14:textId="77777777" w:rsidR="00B169F2" w:rsidRDefault="00FA1438">
    <w:pPr>
      <w:spacing w:before="0" w:after="0" w:line="240" w:lineRule="auto"/>
      <w:ind w:left="708" w:firstLine="708"/>
      <w:jc w:val="right"/>
      <w:rPr>
        <w:rFonts w:ascii="Times New Roman" w:hAnsi="Times New Roman"/>
        <w:sz w:val="24"/>
        <w:szCs w:val="24"/>
        <w:lang w:val="en-US" w:eastAsia="es-ES_tradnl" w:bidi="ar-SA"/>
      </w:rPr>
    </w:pPr>
    <w:r>
      <w:rPr>
        <w:rFonts w:ascii="Century Gothic" w:hAnsi="Century Gothic" w:cs="Arial"/>
        <w:sz w:val="16"/>
        <w:szCs w:val="16"/>
        <w:lang w:val="en-US"/>
      </w:rPr>
      <w:tab/>
    </w:r>
    <w:r>
      <w:rPr>
        <w:rFonts w:ascii="Century Gothic" w:hAnsi="Century Gothic" w:cs="Arial"/>
        <w:sz w:val="16"/>
        <w:szCs w:val="16"/>
        <w:lang w:val="en-US"/>
      </w:rPr>
      <w:tab/>
    </w:r>
    <w:r>
      <w:rPr>
        <w:rFonts w:ascii="Century Gothic" w:hAnsi="Century Gothic" w:cs="Arial"/>
        <w:sz w:val="16"/>
        <w:szCs w:val="16"/>
        <w:lang w:val="en-US"/>
      </w:rPr>
      <w:tab/>
    </w:r>
    <w:r>
      <w:rPr>
        <w:rFonts w:ascii="Century Gothic" w:hAnsi="Century Gothic" w:cs="Arial"/>
        <w:sz w:val="16"/>
        <w:szCs w:val="16"/>
        <w:lang w:val="en-US"/>
      </w:rPr>
      <w:tab/>
    </w:r>
    <w:r>
      <w:rPr>
        <w:rFonts w:ascii="Century Gothic" w:hAnsi="Century Gothic" w:cs="Arial"/>
        <w:sz w:val="16"/>
        <w:szCs w:val="16"/>
        <w:lang w:val="en-US"/>
      </w:rPr>
      <w:tab/>
    </w:r>
  </w:p>
  <w:p w14:paraId="32A987B8" w14:textId="77777777" w:rsidR="00B169F2" w:rsidRDefault="00B169F2">
    <w:pPr>
      <w:spacing w:before="0" w:after="0" w:line="240" w:lineRule="auto"/>
      <w:jc w:val="left"/>
      <w:rPr>
        <w:rFonts w:ascii="Century Gothic" w:hAnsi="Century Gothic" w:cs="Arial"/>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DFE3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6402FF"/>
    <w:multiLevelType w:val="hybridMultilevel"/>
    <w:tmpl w:val="3586A82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98D24D1"/>
    <w:multiLevelType w:val="multilevel"/>
    <w:tmpl w:val="4460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8336B"/>
    <w:multiLevelType w:val="hybridMultilevel"/>
    <w:tmpl w:val="7F68373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0A120428"/>
    <w:multiLevelType w:val="hybridMultilevel"/>
    <w:tmpl w:val="572827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6D2E0F"/>
    <w:multiLevelType w:val="hybridMultilevel"/>
    <w:tmpl w:val="663A2790"/>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6" w15:restartNumberingAfterBreak="0">
    <w:nsid w:val="0E395E84"/>
    <w:multiLevelType w:val="multilevel"/>
    <w:tmpl w:val="51EE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BF678D"/>
    <w:multiLevelType w:val="hybridMultilevel"/>
    <w:tmpl w:val="7F7C4908"/>
    <w:lvl w:ilvl="0" w:tplc="300A0001">
      <w:start w:val="1"/>
      <w:numFmt w:val="bullet"/>
      <w:lvlText w:val=""/>
      <w:lvlJc w:val="left"/>
      <w:pPr>
        <w:ind w:left="1372" w:hanging="360"/>
      </w:pPr>
      <w:rPr>
        <w:rFonts w:ascii="Symbol" w:hAnsi="Symbol" w:hint="default"/>
      </w:rPr>
    </w:lvl>
    <w:lvl w:ilvl="1" w:tplc="300A0003" w:tentative="1">
      <w:start w:val="1"/>
      <w:numFmt w:val="bullet"/>
      <w:lvlText w:val="o"/>
      <w:lvlJc w:val="left"/>
      <w:pPr>
        <w:ind w:left="2092" w:hanging="360"/>
      </w:pPr>
      <w:rPr>
        <w:rFonts w:ascii="Courier New" w:hAnsi="Courier New" w:cs="Courier New" w:hint="default"/>
      </w:rPr>
    </w:lvl>
    <w:lvl w:ilvl="2" w:tplc="300A0005" w:tentative="1">
      <w:start w:val="1"/>
      <w:numFmt w:val="bullet"/>
      <w:lvlText w:val=""/>
      <w:lvlJc w:val="left"/>
      <w:pPr>
        <w:ind w:left="2812" w:hanging="360"/>
      </w:pPr>
      <w:rPr>
        <w:rFonts w:ascii="Wingdings" w:hAnsi="Wingdings" w:hint="default"/>
      </w:rPr>
    </w:lvl>
    <w:lvl w:ilvl="3" w:tplc="300A0001" w:tentative="1">
      <w:start w:val="1"/>
      <w:numFmt w:val="bullet"/>
      <w:lvlText w:val=""/>
      <w:lvlJc w:val="left"/>
      <w:pPr>
        <w:ind w:left="3532" w:hanging="360"/>
      </w:pPr>
      <w:rPr>
        <w:rFonts w:ascii="Symbol" w:hAnsi="Symbol" w:hint="default"/>
      </w:rPr>
    </w:lvl>
    <w:lvl w:ilvl="4" w:tplc="300A0003" w:tentative="1">
      <w:start w:val="1"/>
      <w:numFmt w:val="bullet"/>
      <w:lvlText w:val="o"/>
      <w:lvlJc w:val="left"/>
      <w:pPr>
        <w:ind w:left="4252" w:hanging="360"/>
      </w:pPr>
      <w:rPr>
        <w:rFonts w:ascii="Courier New" w:hAnsi="Courier New" w:cs="Courier New" w:hint="default"/>
      </w:rPr>
    </w:lvl>
    <w:lvl w:ilvl="5" w:tplc="300A0005" w:tentative="1">
      <w:start w:val="1"/>
      <w:numFmt w:val="bullet"/>
      <w:lvlText w:val=""/>
      <w:lvlJc w:val="left"/>
      <w:pPr>
        <w:ind w:left="4972" w:hanging="360"/>
      </w:pPr>
      <w:rPr>
        <w:rFonts w:ascii="Wingdings" w:hAnsi="Wingdings" w:hint="default"/>
      </w:rPr>
    </w:lvl>
    <w:lvl w:ilvl="6" w:tplc="300A0001" w:tentative="1">
      <w:start w:val="1"/>
      <w:numFmt w:val="bullet"/>
      <w:lvlText w:val=""/>
      <w:lvlJc w:val="left"/>
      <w:pPr>
        <w:ind w:left="5692" w:hanging="360"/>
      </w:pPr>
      <w:rPr>
        <w:rFonts w:ascii="Symbol" w:hAnsi="Symbol" w:hint="default"/>
      </w:rPr>
    </w:lvl>
    <w:lvl w:ilvl="7" w:tplc="300A0003" w:tentative="1">
      <w:start w:val="1"/>
      <w:numFmt w:val="bullet"/>
      <w:lvlText w:val="o"/>
      <w:lvlJc w:val="left"/>
      <w:pPr>
        <w:ind w:left="6412" w:hanging="360"/>
      </w:pPr>
      <w:rPr>
        <w:rFonts w:ascii="Courier New" w:hAnsi="Courier New" w:cs="Courier New" w:hint="default"/>
      </w:rPr>
    </w:lvl>
    <w:lvl w:ilvl="8" w:tplc="300A0005" w:tentative="1">
      <w:start w:val="1"/>
      <w:numFmt w:val="bullet"/>
      <w:lvlText w:val=""/>
      <w:lvlJc w:val="left"/>
      <w:pPr>
        <w:ind w:left="7132" w:hanging="360"/>
      </w:pPr>
      <w:rPr>
        <w:rFonts w:ascii="Wingdings" w:hAnsi="Wingdings" w:hint="default"/>
      </w:rPr>
    </w:lvl>
  </w:abstractNum>
  <w:abstractNum w:abstractNumId="8" w15:restartNumberingAfterBreak="0">
    <w:nsid w:val="0FED25D1"/>
    <w:multiLevelType w:val="hybridMultilevel"/>
    <w:tmpl w:val="04FA4DB4"/>
    <w:lvl w:ilvl="0" w:tplc="040A0001">
      <w:start w:val="1"/>
      <w:numFmt w:val="bullet"/>
      <w:lvlText w:val=""/>
      <w:lvlJc w:val="left"/>
      <w:pPr>
        <w:ind w:left="2421" w:hanging="360"/>
      </w:pPr>
      <w:rPr>
        <w:rFonts w:ascii="Symbol" w:hAnsi="Symbol" w:hint="default"/>
      </w:rPr>
    </w:lvl>
    <w:lvl w:ilvl="1" w:tplc="040A0003">
      <w:start w:val="1"/>
      <w:numFmt w:val="bullet"/>
      <w:lvlText w:val="o"/>
      <w:lvlJc w:val="left"/>
      <w:pPr>
        <w:ind w:left="3141" w:hanging="360"/>
      </w:pPr>
      <w:rPr>
        <w:rFonts w:ascii="Courier New" w:hAnsi="Courier New" w:cs="Courier New" w:hint="default"/>
      </w:rPr>
    </w:lvl>
    <w:lvl w:ilvl="2" w:tplc="040A0005">
      <w:start w:val="1"/>
      <w:numFmt w:val="bullet"/>
      <w:lvlText w:val=""/>
      <w:lvlJc w:val="left"/>
      <w:pPr>
        <w:ind w:left="3861" w:hanging="360"/>
      </w:pPr>
      <w:rPr>
        <w:rFonts w:ascii="Wingdings" w:hAnsi="Wingdings" w:hint="default"/>
      </w:rPr>
    </w:lvl>
    <w:lvl w:ilvl="3" w:tplc="040A0001">
      <w:start w:val="1"/>
      <w:numFmt w:val="bullet"/>
      <w:lvlText w:val=""/>
      <w:lvlJc w:val="left"/>
      <w:pPr>
        <w:ind w:left="4581" w:hanging="360"/>
      </w:pPr>
      <w:rPr>
        <w:rFonts w:ascii="Symbol" w:hAnsi="Symbol" w:hint="default"/>
      </w:rPr>
    </w:lvl>
    <w:lvl w:ilvl="4" w:tplc="040A0003">
      <w:start w:val="1"/>
      <w:numFmt w:val="bullet"/>
      <w:lvlText w:val="o"/>
      <w:lvlJc w:val="left"/>
      <w:pPr>
        <w:ind w:left="5301" w:hanging="360"/>
      </w:pPr>
      <w:rPr>
        <w:rFonts w:ascii="Courier New" w:hAnsi="Courier New" w:cs="Courier New" w:hint="default"/>
      </w:rPr>
    </w:lvl>
    <w:lvl w:ilvl="5" w:tplc="040A0005">
      <w:start w:val="1"/>
      <w:numFmt w:val="bullet"/>
      <w:lvlText w:val=""/>
      <w:lvlJc w:val="left"/>
      <w:pPr>
        <w:ind w:left="6021" w:hanging="360"/>
      </w:pPr>
      <w:rPr>
        <w:rFonts w:ascii="Wingdings" w:hAnsi="Wingdings" w:hint="default"/>
      </w:rPr>
    </w:lvl>
    <w:lvl w:ilvl="6" w:tplc="040A0001">
      <w:start w:val="1"/>
      <w:numFmt w:val="bullet"/>
      <w:lvlText w:val=""/>
      <w:lvlJc w:val="left"/>
      <w:pPr>
        <w:ind w:left="6741" w:hanging="360"/>
      </w:pPr>
      <w:rPr>
        <w:rFonts w:ascii="Symbol" w:hAnsi="Symbol" w:hint="default"/>
      </w:rPr>
    </w:lvl>
    <w:lvl w:ilvl="7" w:tplc="040A0003">
      <w:start w:val="1"/>
      <w:numFmt w:val="bullet"/>
      <w:lvlText w:val="o"/>
      <w:lvlJc w:val="left"/>
      <w:pPr>
        <w:ind w:left="7461" w:hanging="360"/>
      </w:pPr>
      <w:rPr>
        <w:rFonts w:ascii="Courier New" w:hAnsi="Courier New" w:cs="Courier New" w:hint="default"/>
      </w:rPr>
    </w:lvl>
    <w:lvl w:ilvl="8" w:tplc="040A0005">
      <w:start w:val="1"/>
      <w:numFmt w:val="bullet"/>
      <w:lvlText w:val=""/>
      <w:lvlJc w:val="left"/>
      <w:pPr>
        <w:ind w:left="8181" w:hanging="360"/>
      </w:pPr>
      <w:rPr>
        <w:rFonts w:ascii="Wingdings" w:hAnsi="Wingdings" w:hint="default"/>
      </w:rPr>
    </w:lvl>
  </w:abstractNum>
  <w:abstractNum w:abstractNumId="9" w15:restartNumberingAfterBreak="0">
    <w:nsid w:val="1C150D3B"/>
    <w:multiLevelType w:val="hybridMultilevel"/>
    <w:tmpl w:val="9D5C76A2"/>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0" w15:restartNumberingAfterBreak="0">
    <w:nsid w:val="1C4A7AC7"/>
    <w:multiLevelType w:val="hybridMultilevel"/>
    <w:tmpl w:val="06BE11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D8C31B9"/>
    <w:multiLevelType w:val="hybridMultilevel"/>
    <w:tmpl w:val="99F254E8"/>
    <w:lvl w:ilvl="0" w:tplc="BABEC03C">
      <w:numFmt w:val="bullet"/>
      <w:lvlText w:val="-"/>
      <w:lvlJc w:val="left"/>
      <w:pPr>
        <w:ind w:left="360" w:hanging="360"/>
      </w:pPr>
      <w:rPr>
        <w:rFonts w:ascii="Helvetica Light" w:eastAsia="Times New Roman" w:hAnsi="Helvetica Light"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01B52A8"/>
    <w:multiLevelType w:val="hybridMultilevel"/>
    <w:tmpl w:val="64743E42"/>
    <w:lvl w:ilvl="0" w:tplc="300A0001">
      <w:start w:val="1"/>
      <w:numFmt w:val="bullet"/>
      <w:lvlText w:val=""/>
      <w:lvlJc w:val="left"/>
      <w:pPr>
        <w:ind w:left="1372" w:hanging="360"/>
      </w:pPr>
      <w:rPr>
        <w:rFonts w:ascii="Symbol" w:hAnsi="Symbol" w:hint="default"/>
      </w:rPr>
    </w:lvl>
    <w:lvl w:ilvl="1" w:tplc="300A0003" w:tentative="1">
      <w:start w:val="1"/>
      <w:numFmt w:val="bullet"/>
      <w:lvlText w:val="o"/>
      <w:lvlJc w:val="left"/>
      <w:pPr>
        <w:ind w:left="2092" w:hanging="360"/>
      </w:pPr>
      <w:rPr>
        <w:rFonts w:ascii="Courier New" w:hAnsi="Courier New" w:cs="Courier New" w:hint="default"/>
      </w:rPr>
    </w:lvl>
    <w:lvl w:ilvl="2" w:tplc="300A0005" w:tentative="1">
      <w:start w:val="1"/>
      <w:numFmt w:val="bullet"/>
      <w:lvlText w:val=""/>
      <w:lvlJc w:val="left"/>
      <w:pPr>
        <w:ind w:left="2812" w:hanging="360"/>
      </w:pPr>
      <w:rPr>
        <w:rFonts w:ascii="Wingdings" w:hAnsi="Wingdings" w:hint="default"/>
      </w:rPr>
    </w:lvl>
    <w:lvl w:ilvl="3" w:tplc="300A0001" w:tentative="1">
      <w:start w:val="1"/>
      <w:numFmt w:val="bullet"/>
      <w:lvlText w:val=""/>
      <w:lvlJc w:val="left"/>
      <w:pPr>
        <w:ind w:left="3532" w:hanging="360"/>
      </w:pPr>
      <w:rPr>
        <w:rFonts w:ascii="Symbol" w:hAnsi="Symbol" w:hint="default"/>
      </w:rPr>
    </w:lvl>
    <w:lvl w:ilvl="4" w:tplc="300A0003" w:tentative="1">
      <w:start w:val="1"/>
      <w:numFmt w:val="bullet"/>
      <w:lvlText w:val="o"/>
      <w:lvlJc w:val="left"/>
      <w:pPr>
        <w:ind w:left="4252" w:hanging="360"/>
      </w:pPr>
      <w:rPr>
        <w:rFonts w:ascii="Courier New" w:hAnsi="Courier New" w:cs="Courier New" w:hint="default"/>
      </w:rPr>
    </w:lvl>
    <w:lvl w:ilvl="5" w:tplc="300A0005" w:tentative="1">
      <w:start w:val="1"/>
      <w:numFmt w:val="bullet"/>
      <w:lvlText w:val=""/>
      <w:lvlJc w:val="left"/>
      <w:pPr>
        <w:ind w:left="4972" w:hanging="360"/>
      </w:pPr>
      <w:rPr>
        <w:rFonts w:ascii="Wingdings" w:hAnsi="Wingdings" w:hint="default"/>
      </w:rPr>
    </w:lvl>
    <w:lvl w:ilvl="6" w:tplc="300A0001" w:tentative="1">
      <w:start w:val="1"/>
      <w:numFmt w:val="bullet"/>
      <w:lvlText w:val=""/>
      <w:lvlJc w:val="left"/>
      <w:pPr>
        <w:ind w:left="5692" w:hanging="360"/>
      </w:pPr>
      <w:rPr>
        <w:rFonts w:ascii="Symbol" w:hAnsi="Symbol" w:hint="default"/>
      </w:rPr>
    </w:lvl>
    <w:lvl w:ilvl="7" w:tplc="300A0003" w:tentative="1">
      <w:start w:val="1"/>
      <w:numFmt w:val="bullet"/>
      <w:lvlText w:val="o"/>
      <w:lvlJc w:val="left"/>
      <w:pPr>
        <w:ind w:left="6412" w:hanging="360"/>
      </w:pPr>
      <w:rPr>
        <w:rFonts w:ascii="Courier New" w:hAnsi="Courier New" w:cs="Courier New" w:hint="default"/>
      </w:rPr>
    </w:lvl>
    <w:lvl w:ilvl="8" w:tplc="300A0005" w:tentative="1">
      <w:start w:val="1"/>
      <w:numFmt w:val="bullet"/>
      <w:lvlText w:val=""/>
      <w:lvlJc w:val="left"/>
      <w:pPr>
        <w:ind w:left="7132" w:hanging="360"/>
      </w:pPr>
      <w:rPr>
        <w:rFonts w:ascii="Wingdings" w:hAnsi="Wingdings" w:hint="default"/>
      </w:rPr>
    </w:lvl>
  </w:abstractNum>
  <w:abstractNum w:abstractNumId="13" w15:restartNumberingAfterBreak="0">
    <w:nsid w:val="215A3B2E"/>
    <w:multiLevelType w:val="hybridMultilevel"/>
    <w:tmpl w:val="873A38E4"/>
    <w:lvl w:ilvl="0" w:tplc="24D4417C">
      <w:start w:val="2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5F0108D"/>
    <w:multiLevelType w:val="hybridMultilevel"/>
    <w:tmpl w:val="45FC592C"/>
    <w:lvl w:ilvl="0" w:tplc="0C0A0001">
      <w:start w:val="1"/>
      <w:numFmt w:val="bullet"/>
      <w:lvlText w:val=""/>
      <w:lvlJc w:val="left"/>
      <w:pPr>
        <w:ind w:left="1701" w:hanging="360"/>
      </w:pPr>
      <w:rPr>
        <w:rFonts w:ascii="Symbol" w:hAnsi="Symbol" w:hint="default"/>
      </w:rPr>
    </w:lvl>
    <w:lvl w:ilvl="1" w:tplc="080A0003" w:tentative="1">
      <w:start w:val="1"/>
      <w:numFmt w:val="bullet"/>
      <w:lvlText w:val="o"/>
      <w:lvlJc w:val="left"/>
      <w:pPr>
        <w:ind w:left="2781" w:hanging="360"/>
      </w:pPr>
      <w:rPr>
        <w:rFonts w:ascii="Courier New" w:hAnsi="Courier New" w:cs="Courier New" w:hint="default"/>
      </w:rPr>
    </w:lvl>
    <w:lvl w:ilvl="2" w:tplc="080A0005" w:tentative="1">
      <w:start w:val="1"/>
      <w:numFmt w:val="bullet"/>
      <w:lvlText w:val=""/>
      <w:lvlJc w:val="left"/>
      <w:pPr>
        <w:ind w:left="3501" w:hanging="360"/>
      </w:pPr>
      <w:rPr>
        <w:rFonts w:ascii="Wingdings" w:hAnsi="Wingdings" w:hint="default"/>
      </w:rPr>
    </w:lvl>
    <w:lvl w:ilvl="3" w:tplc="080A0001" w:tentative="1">
      <w:start w:val="1"/>
      <w:numFmt w:val="bullet"/>
      <w:lvlText w:val=""/>
      <w:lvlJc w:val="left"/>
      <w:pPr>
        <w:ind w:left="4221" w:hanging="360"/>
      </w:pPr>
      <w:rPr>
        <w:rFonts w:ascii="Symbol" w:hAnsi="Symbol" w:hint="default"/>
      </w:rPr>
    </w:lvl>
    <w:lvl w:ilvl="4" w:tplc="080A0003" w:tentative="1">
      <w:start w:val="1"/>
      <w:numFmt w:val="bullet"/>
      <w:lvlText w:val="o"/>
      <w:lvlJc w:val="left"/>
      <w:pPr>
        <w:ind w:left="4941" w:hanging="360"/>
      </w:pPr>
      <w:rPr>
        <w:rFonts w:ascii="Courier New" w:hAnsi="Courier New" w:cs="Courier New" w:hint="default"/>
      </w:rPr>
    </w:lvl>
    <w:lvl w:ilvl="5" w:tplc="080A0005" w:tentative="1">
      <w:start w:val="1"/>
      <w:numFmt w:val="bullet"/>
      <w:lvlText w:val=""/>
      <w:lvlJc w:val="left"/>
      <w:pPr>
        <w:ind w:left="5661" w:hanging="360"/>
      </w:pPr>
      <w:rPr>
        <w:rFonts w:ascii="Wingdings" w:hAnsi="Wingdings" w:hint="default"/>
      </w:rPr>
    </w:lvl>
    <w:lvl w:ilvl="6" w:tplc="080A0001" w:tentative="1">
      <w:start w:val="1"/>
      <w:numFmt w:val="bullet"/>
      <w:lvlText w:val=""/>
      <w:lvlJc w:val="left"/>
      <w:pPr>
        <w:ind w:left="6381" w:hanging="360"/>
      </w:pPr>
      <w:rPr>
        <w:rFonts w:ascii="Symbol" w:hAnsi="Symbol" w:hint="default"/>
      </w:rPr>
    </w:lvl>
    <w:lvl w:ilvl="7" w:tplc="080A0003" w:tentative="1">
      <w:start w:val="1"/>
      <w:numFmt w:val="bullet"/>
      <w:lvlText w:val="o"/>
      <w:lvlJc w:val="left"/>
      <w:pPr>
        <w:ind w:left="7101" w:hanging="360"/>
      </w:pPr>
      <w:rPr>
        <w:rFonts w:ascii="Courier New" w:hAnsi="Courier New" w:cs="Courier New" w:hint="default"/>
      </w:rPr>
    </w:lvl>
    <w:lvl w:ilvl="8" w:tplc="080A0005" w:tentative="1">
      <w:start w:val="1"/>
      <w:numFmt w:val="bullet"/>
      <w:lvlText w:val=""/>
      <w:lvlJc w:val="left"/>
      <w:pPr>
        <w:ind w:left="7821" w:hanging="360"/>
      </w:pPr>
      <w:rPr>
        <w:rFonts w:ascii="Wingdings" w:hAnsi="Wingdings" w:hint="default"/>
      </w:rPr>
    </w:lvl>
  </w:abstractNum>
  <w:abstractNum w:abstractNumId="15" w15:restartNumberingAfterBreak="0">
    <w:nsid w:val="2CAD364E"/>
    <w:multiLevelType w:val="hybridMultilevel"/>
    <w:tmpl w:val="460C91FE"/>
    <w:lvl w:ilvl="0" w:tplc="749E468E">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D107DC2"/>
    <w:multiLevelType w:val="hybridMultilevel"/>
    <w:tmpl w:val="9E8CDB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2D541D72"/>
    <w:multiLevelType w:val="hybridMultilevel"/>
    <w:tmpl w:val="C71E43D0"/>
    <w:lvl w:ilvl="0" w:tplc="749E468E">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2D9E3587"/>
    <w:multiLevelType w:val="hybridMultilevel"/>
    <w:tmpl w:val="5AFABDF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2DA373D6"/>
    <w:multiLevelType w:val="hybridMultilevel"/>
    <w:tmpl w:val="59462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DC5CCF"/>
    <w:multiLevelType w:val="hybridMultilevel"/>
    <w:tmpl w:val="50402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493903"/>
    <w:multiLevelType w:val="multilevel"/>
    <w:tmpl w:val="B62E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1E303A"/>
    <w:multiLevelType w:val="hybridMultilevel"/>
    <w:tmpl w:val="4A38CF24"/>
    <w:lvl w:ilvl="0" w:tplc="3036E98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F32C95"/>
    <w:multiLevelType w:val="hybridMultilevel"/>
    <w:tmpl w:val="FADA09E0"/>
    <w:lvl w:ilvl="0" w:tplc="BABEC03C">
      <w:numFmt w:val="bullet"/>
      <w:lvlText w:val="-"/>
      <w:lvlJc w:val="left"/>
      <w:pPr>
        <w:ind w:left="360" w:hanging="360"/>
      </w:pPr>
      <w:rPr>
        <w:rFonts w:ascii="Helvetica Light" w:eastAsia="Times New Roman" w:hAnsi="Helvetica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8EC4181"/>
    <w:multiLevelType w:val="hybridMultilevel"/>
    <w:tmpl w:val="81483B24"/>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25" w15:restartNumberingAfterBreak="0">
    <w:nsid w:val="4AFB4370"/>
    <w:multiLevelType w:val="hybridMultilevel"/>
    <w:tmpl w:val="1D86FFD4"/>
    <w:lvl w:ilvl="0" w:tplc="749E468E">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4B3F7B9F"/>
    <w:multiLevelType w:val="hybridMultilevel"/>
    <w:tmpl w:val="9DE03F8E"/>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27" w15:restartNumberingAfterBreak="0">
    <w:nsid w:val="4BC21CC0"/>
    <w:multiLevelType w:val="hybridMultilevel"/>
    <w:tmpl w:val="5700198E"/>
    <w:lvl w:ilvl="0" w:tplc="BABEC03C">
      <w:numFmt w:val="bullet"/>
      <w:lvlText w:val="-"/>
      <w:lvlJc w:val="left"/>
      <w:pPr>
        <w:ind w:left="673" w:hanging="360"/>
      </w:pPr>
      <w:rPr>
        <w:rFonts w:ascii="Helvetica Light" w:eastAsia="Times New Roman" w:hAnsi="Helvetica Light" w:cs="Times New Roman" w:hint="default"/>
      </w:rPr>
    </w:lvl>
    <w:lvl w:ilvl="1" w:tplc="0C0A0003" w:tentative="1">
      <w:start w:val="1"/>
      <w:numFmt w:val="bullet"/>
      <w:lvlText w:val="o"/>
      <w:lvlJc w:val="left"/>
      <w:pPr>
        <w:ind w:left="1753" w:hanging="360"/>
      </w:pPr>
      <w:rPr>
        <w:rFonts w:ascii="Courier New" w:hAnsi="Courier New" w:cs="Courier New" w:hint="default"/>
      </w:rPr>
    </w:lvl>
    <w:lvl w:ilvl="2" w:tplc="0C0A0005" w:tentative="1">
      <w:start w:val="1"/>
      <w:numFmt w:val="bullet"/>
      <w:lvlText w:val=""/>
      <w:lvlJc w:val="left"/>
      <w:pPr>
        <w:ind w:left="2473" w:hanging="360"/>
      </w:pPr>
      <w:rPr>
        <w:rFonts w:ascii="Wingdings" w:hAnsi="Wingdings" w:hint="default"/>
      </w:rPr>
    </w:lvl>
    <w:lvl w:ilvl="3" w:tplc="0C0A0001" w:tentative="1">
      <w:start w:val="1"/>
      <w:numFmt w:val="bullet"/>
      <w:lvlText w:val=""/>
      <w:lvlJc w:val="left"/>
      <w:pPr>
        <w:ind w:left="3193" w:hanging="360"/>
      </w:pPr>
      <w:rPr>
        <w:rFonts w:ascii="Symbol" w:hAnsi="Symbol" w:hint="default"/>
      </w:rPr>
    </w:lvl>
    <w:lvl w:ilvl="4" w:tplc="0C0A0003" w:tentative="1">
      <w:start w:val="1"/>
      <w:numFmt w:val="bullet"/>
      <w:lvlText w:val="o"/>
      <w:lvlJc w:val="left"/>
      <w:pPr>
        <w:ind w:left="3913" w:hanging="360"/>
      </w:pPr>
      <w:rPr>
        <w:rFonts w:ascii="Courier New" w:hAnsi="Courier New" w:cs="Courier New" w:hint="default"/>
      </w:rPr>
    </w:lvl>
    <w:lvl w:ilvl="5" w:tplc="0C0A0005" w:tentative="1">
      <w:start w:val="1"/>
      <w:numFmt w:val="bullet"/>
      <w:lvlText w:val=""/>
      <w:lvlJc w:val="left"/>
      <w:pPr>
        <w:ind w:left="4633" w:hanging="360"/>
      </w:pPr>
      <w:rPr>
        <w:rFonts w:ascii="Wingdings" w:hAnsi="Wingdings" w:hint="default"/>
      </w:rPr>
    </w:lvl>
    <w:lvl w:ilvl="6" w:tplc="0C0A0001" w:tentative="1">
      <w:start w:val="1"/>
      <w:numFmt w:val="bullet"/>
      <w:lvlText w:val=""/>
      <w:lvlJc w:val="left"/>
      <w:pPr>
        <w:ind w:left="5353" w:hanging="360"/>
      </w:pPr>
      <w:rPr>
        <w:rFonts w:ascii="Symbol" w:hAnsi="Symbol" w:hint="default"/>
      </w:rPr>
    </w:lvl>
    <w:lvl w:ilvl="7" w:tplc="0C0A0003" w:tentative="1">
      <w:start w:val="1"/>
      <w:numFmt w:val="bullet"/>
      <w:lvlText w:val="o"/>
      <w:lvlJc w:val="left"/>
      <w:pPr>
        <w:ind w:left="6073" w:hanging="360"/>
      </w:pPr>
      <w:rPr>
        <w:rFonts w:ascii="Courier New" w:hAnsi="Courier New" w:cs="Courier New" w:hint="default"/>
      </w:rPr>
    </w:lvl>
    <w:lvl w:ilvl="8" w:tplc="0C0A0005" w:tentative="1">
      <w:start w:val="1"/>
      <w:numFmt w:val="bullet"/>
      <w:lvlText w:val=""/>
      <w:lvlJc w:val="left"/>
      <w:pPr>
        <w:ind w:left="6793" w:hanging="360"/>
      </w:pPr>
      <w:rPr>
        <w:rFonts w:ascii="Wingdings" w:hAnsi="Wingdings" w:hint="default"/>
      </w:rPr>
    </w:lvl>
  </w:abstractNum>
  <w:abstractNum w:abstractNumId="28" w15:restartNumberingAfterBreak="0">
    <w:nsid w:val="4D546233"/>
    <w:multiLevelType w:val="hybridMultilevel"/>
    <w:tmpl w:val="EEC229BA"/>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29" w15:restartNumberingAfterBreak="0">
    <w:nsid w:val="546035C3"/>
    <w:multiLevelType w:val="hybridMultilevel"/>
    <w:tmpl w:val="9650DE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5A556DE"/>
    <w:multiLevelType w:val="hybridMultilevel"/>
    <w:tmpl w:val="38A6A31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1" w15:restartNumberingAfterBreak="0">
    <w:nsid w:val="5633222C"/>
    <w:multiLevelType w:val="hybridMultilevel"/>
    <w:tmpl w:val="7A8EFB4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58174306"/>
    <w:multiLevelType w:val="hybridMultilevel"/>
    <w:tmpl w:val="F16A097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5A495AB1"/>
    <w:multiLevelType w:val="hybridMultilevel"/>
    <w:tmpl w:val="D96C9412"/>
    <w:lvl w:ilvl="0" w:tplc="749E468E">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5A570950"/>
    <w:multiLevelType w:val="hybridMultilevel"/>
    <w:tmpl w:val="844A77CA"/>
    <w:lvl w:ilvl="0" w:tplc="B6289C2A">
      <w:start w:val="28"/>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AB81162"/>
    <w:multiLevelType w:val="multilevel"/>
    <w:tmpl w:val="3044F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F50B56"/>
    <w:multiLevelType w:val="hybridMultilevel"/>
    <w:tmpl w:val="14484C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60126306"/>
    <w:multiLevelType w:val="hybridMultilevel"/>
    <w:tmpl w:val="9A44BE42"/>
    <w:lvl w:ilvl="0" w:tplc="EFC26E30">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38" w15:restartNumberingAfterBreak="0">
    <w:nsid w:val="62286494"/>
    <w:multiLevelType w:val="hybridMultilevel"/>
    <w:tmpl w:val="C0EA734E"/>
    <w:lvl w:ilvl="0" w:tplc="040A0003">
      <w:start w:val="1"/>
      <w:numFmt w:val="bullet"/>
      <w:pStyle w:val="normal2"/>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3040D0"/>
    <w:multiLevelType w:val="multilevel"/>
    <w:tmpl w:val="64CC4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5978AD"/>
    <w:multiLevelType w:val="hybridMultilevel"/>
    <w:tmpl w:val="3E3858A0"/>
    <w:lvl w:ilvl="0" w:tplc="749E468E">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6B544481"/>
    <w:multiLevelType w:val="hybridMultilevel"/>
    <w:tmpl w:val="49F83736"/>
    <w:lvl w:ilvl="0" w:tplc="FDF2D0F2">
      <w:start w:val="8"/>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01112C1"/>
    <w:multiLevelType w:val="hybridMultilevel"/>
    <w:tmpl w:val="53F418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75FB7D69"/>
    <w:multiLevelType w:val="hybridMultilevel"/>
    <w:tmpl w:val="17DA8214"/>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44" w15:restartNumberingAfterBreak="0">
    <w:nsid w:val="788C56F4"/>
    <w:multiLevelType w:val="hybridMultilevel"/>
    <w:tmpl w:val="279CF65E"/>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45" w15:restartNumberingAfterBreak="0">
    <w:nsid w:val="7B030213"/>
    <w:multiLevelType w:val="hybridMultilevel"/>
    <w:tmpl w:val="70BC645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E5A162B"/>
    <w:multiLevelType w:val="multilevel"/>
    <w:tmpl w:val="32DA4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2943209">
    <w:abstractNumId w:val="38"/>
  </w:num>
  <w:num w:numId="2" w16cid:durableId="675495610">
    <w:abstractNumId w:val="38"/>
  </w:num>
  <w:num w:numId="3" w16cid:durableId="694383573">
    <w:abstractNumId w:val="8"/>
  </w:num>
  <w:num w:numId="4" w16cid:durableId="1882551133">
    <w:abstractNumId w:val="8"/>
  </w:num>
  <w:num w:numId="5" w16cid:durableId="34548893">
    <w:abstractNumId w:val="30"/>
  </w:num>
  <w:num w:numId="6" w16cid:durableId="341667223">
    <w:abstractNumId w:val="4"/>
  </w:num>
  <w:num w:numId="7" w16cid:durableId="1914929103">
    <w:abstractNumId w:val="34"/>
  </w:num>
  <w:num w:numId="8" w16cid:durableId="187761988">
    <w:abstractNumId w:val="41"/>
  </w:num>
  <w:num w:numId="9" w16cid:durableId="579096649">
    <w:abstractNumId w:val="21"/>
  </w:num>
  <w:num w:numId="10" w16cid:durableId="1283152224">
    <w:abstractNumId w:val="43"/>
  </w:num>
  <w:num w:numId="11" w16cid:durableId="557403887">
    <w:abstractNumId w:val="3"/>
  </w:num>
  <w:num w:numId="12" w16cid:durableId="1449007221">
    <w:abstractNumId w:val="0"/>
  </w:num>
  <w:num w:numId="13" w16cid:durableId="950435032">
    <w:abstractNumId w:val="20"/>
  </w:num>
  <w:num w:numId="14" w16cid:durableId="1126899039">
    <w:abstractNumId w:val="45"/>
  </w:num>
  <w:num w:numId="15" w16cid:durableId="1625842308">
    <w:abstractNumId w:val="1"/>
  </w:num>
  <w:num w:numId="16" w16cid:durableId="1189369768">
    <w:abstractNumId w:val="13"/>
  </w:num>
  <w:num w:numId="17" w16cid:durableId="1288583926">
    <w:abstractNumId w:val="46"/>
  </w:num>
  <w:num w:numId="18" w16cid:durableId="164364491">
    <w:abstractNumId w:val="36"/>
  </w:num>
  <w:num w:numId="19" w16cid:durableId="842162769">
    <w:abstractNumId w:val="40"/>
  </w:num>
  <w:num w:numId="20" w16cid:durableId="379405879">
    <w:abstractNumId w:val="15"/>
  </w:num>
  <w:num w:numId="21" w16cid:durableId="428088898">
    <w:abstractNumId w:val="25"/>
  </w:num>
  <w:num w:numId="22" w16cid:durableId="1097671873">
    <w:abstractNumId w:val="17"/>
  </w:num>
  <w:num w:numId="23" w16cid:durableId="760833964">
    <w:abstractNumId w:val="33"/>
  </w:num>
  <w:num w:numId="24" w16cid:durableId="219562667">
    <w:abstractNumId w:val="19"/>
  </w:num>
  <w:num w:numId="25" w16cid:durableId="1910187843">
    <w:abstractNumId w:val="29"/>
  </w:num>
  <w:num w:numId="26" w16cid:durableId="2126197071">
    <w:abstractNumId w:val="11"/>
  </w:num>
  <w:num w:numId="27" w16cid:durableId="2109351685">
    <w:abstractNumId w:val="14"/>
  </w:num>
  <w:num w:numId="28" w16cid:durableId="1457261524">
    <w:abstractNumId w:val="23"/>
  </w:num>
  <w:num w:numId="29" w16cid:durableId="1856916986">
    <w:abstractNumId w:val="27"/>
  </w:num>
  <w:num w:numId="30" w16cid:durableId="1026712389">
    <w:abstractNumId w:val="37"/>
  </w:num>
  <w:num w:numId="31" w16cid:durableId="1913813283">
    <w:abstractNumId w:val="42"/>
  </w:num>
  <w:num w:numId="32" w16cid:durableId="1172527009">
    <w:abstractNumId w:val="39"/>
  </w:num>
  <w:num w:numId="33" w16cid:durableId="211695468">
    <w:abstractNumId w:val="2"/>
  </w:num>
  <w:num w:numId="34" w16cid:durableId="1148791165">
    <w:abstractNumId w:val="6"/>
  </w:num>
  <w:num w:numId="35" w16cid:durableId="163981380">
    <w:abstractNumId w:val="35"/>
  </w:num>
  <w:num w:numId="36" w16cid:durableId="1558320488">
    <w:abstractNumId w:val="32"/>
  </w:num>
  <w:num w:numId="37" w16cid:durableId="1625697980">
    <w:abstractNumId w:val="22"/>
  </w:num>
  <w:num w:numId="38" w16cid:durableId="1207058440">
    <w:abstractNumId w:val="16"/>
  </w:num>
  <w:num w:numId="39" w16cid:durableId="779498026">
    <w:abstractNumId w:val="31"/>
  </w:num>
  <w:num w:numId="40" w16cid:durableId="1719354497">
    <w:abstractNumId w:val="18"/>
  </w:num>
  <w:num w:numId="41" w16cid:durableId="742341048">
    <w:abstractNumId w:val="5"/>
  </w:num>
  <w:num w:numId="42" w16cid:durableId="1986934805">
    <w:abstractNumId w:val="24"/>
  </w:num>
  <w:num w:numId="43" w16cid:durableId="797340497">
    <w:abstractNumId w:val="28"/>
  </w:num>
  <w:num w:numId="44" w16cid:durableId="1351299506">
    <w:abstractNumId w:val="7"/>
  </w:num>
  <w:num w:numId="45" w16cid:durableId="1979216121">
    <w:abstractNumId w:val="12"/>
  </w:num>
  <w:num w:numId="46" w16cid:durableId="1914270048">
    <w:abstractNumId w:val="10"/>
  </w:num>
  <w:num w:numId="47" w16cid:durableId="392120651">
    <w:abstractNumId w:val="44"/>
  </w:num>
  <w:num w:numId="48" w16cid:durableId="1835026685">
    <w:abstractNumId w:val="26"/>
  </w:num>
  <w:num w:numId="49" w16cid:durableId="470292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hideSpellingErrors/>
  <w:hideGrammaticalErrors/>
  <w:proofState w:spelling="clean"/>
  <w:defaultTabStop w:val="708"/>
  <w:hyphenationZone w:val="420"/>
  <w:drawingGridHorizontalSpacing w:val="11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6A"/>
    <w:rsid w:val="000165DA"/>
    <w:rsid w:val="00020008"/>
    <w:rsid w:val="00027699"/>
    <w:rsid w:val="00046319"/>
    <w:rsid w:val="000546BF"/>
    <w:rsid w:val="00075C58"/>
    <w:rsid w:val="00080977"/>
    <w:rsid w:val="00086259"/>
    <w:rsid w:val="000D6392"/>
    <w:rsid w:val="000E2925"/>
    <w:rsid w:val="000E5CFC"/>
    <w:rsid w:val="000E7CC6"/>
    <w:rsid w:val="000F0469"/>
    <w:rsid w:val="000F6E1C"/>
    <w:rsid w:val="00145540"/>
    <w:rsid w:val="001659B3"/>
    <w:rsid w:val="0017537A"/>
    <w:rsid w:val="001A0948"/>
    <w:rsid w:val="001A6D80"/>
    <w:rsid w:val="001B3972"/>
    <w:rsid w:val="001C653A"/>
    <w:rsid w:val="001D4E63"/>
    <w:rsid w:val="002062A1"/>
    <w:rsid w:val="00253C2F"/>
    <w:rsid w:val="00265122"/>
    <w:rsid w:val="00286B66"/>
    <w:rsid w:val="00292BA3"/>
    <w:rsid w:val="00293545"/>
    <w:rsid w:val="002941B6"/>
    <w:rsid w:val="002A10CD"/>
    <w:rsid w:val="002A2750"/>
    <w:rsid w:val="002A3449"/>
    <w:rsid w:val="002B5498"/>
    <w:rsid w:val="002C4D18"/>
    <w:rsid w:val="002D033E"/>
    <w:rsid w:val="002D6ACD"/>
    <w:rsid w:val="002E233A"/>
    <w:rsid w:val="002E5860"/>
    <w:rsid w:val="002F65C4"/>
    <w:rsid w:val="00300D9A"/>
    <w:rsid w:val="00340AF7"/>
    <w:rsid w:val="00347A9A"/>
    <w:rsid w:val="00381C9F"/>
    <w:rsid w:val="003B57C0"/>
    <w:rsid w:val="003D1784"/>
    <w:rsid w:val="003D5963"/>
    <w:rsid w:val="003E3BAA"/>
    <w:rsid w:val="003E6050"/>
    <w:rsid w:val="00411F2F"/>
    <w:rsid w:val="00426EAA"/>
    <w:rsid w:val="00445A71"/>
    <w:rsid w:val="004616A3"/>
    <w:rsid w:val="004C2028"/>
    <w:rsid w:val="004C6FFF"/>
    <w:rsid w:val="004D51FB"/>
    <w:rsid w:val="004D6992"/>
    <w:rsid w:val="004F687E"/>
    <w:rsid w:val="004F7587"/>
    <w:rsid w:val="0053616D"/>
    <w:rsid w:val="00547A28"/>
    <w:rsid w:val="00592EE2"/>
    <w:rsid w:val="005B43FC"/>
    <w:rsid w:val="005D1EBA"/>
    <w:rsid w:val="005E6AD8"/>
    <w:rsid w:val="0061044E"/>
    <w:rsid w:val="00611DFB"/>
    <w:rsid w:val="0061396A"/>
    <w:rsid w:val="00615349"/>
    <w:rsid w:val="00626113"/>
    <w:rsid w:val="0063651D"/>
    <w:rsid w:val="00653548"/>
    <w:rsid w:val="00655FC8"/>
    <w:rsid w:val="00681514"/>
    <w:rsid w:val="006A0A6D"/>
    <w:rsid w:val="006A2423"/>
    <w:rsid w:val="006B1FEF"/>
    <w:rsid w:val="006B4F30"/>
    <w:rsid w:val="006C0035"/>
    <w:rsid w:val="006D0E78"/>
    <w:rsid w:val="00724878"/>
    <w:rsid w:val="00731592"/>
    <w:rsid w:val="00734433"/>
    <w:rsid w:val="007366F5"/>
    <w:rsid w:val="007409E0"/>
    <w:rsid w:val="0074202C"/>
    <w:rsid w:val="007934B5"/>
    <w:rsid w:val="007B1221"/>
    <w:rsid w:val="007E5491"/>
    <w:rsid w:val="007F2C1B"/>
    <w:rsid w:val="00813E60"/>
    <w:rsid w:val="00824129"/>
    <w:rsid w:val="00831B28"/>
    <w:rsid w:val="00843073"/>
    <w:rsid w:val="00870005"/>
    <w:rsid w:val="008A2574"/>
    <w:rsid w:val="00935405"/>
    <w:rsid w:val="0096315E"/>
    <w:rsid w:val="009735EA"/>
    <w:rsid w:val="00985D6A"/>
    <w:rsid w:val="00990EB3"/>
    <w:rsid w:val="009B6BF0"/>
    <w:rsid w:val="009C4BD7"/>
    <w:rsid w:val="009F3E6F"/>
    <w:rsid w:val="00A26DA3"/>
    <w:rsid w:val="00A41CCC"/>
    <w:rsid w:val="00A47799"/>
    <w:rsid w:val="00A62FE3"/>
    <w:rsid w:val="00A718F3"/>
    <w:rsid w:val="00A866C7"/>
    <w:rsid w:val="00AE24E6"/>
    <w:rsid w:val="00AF5F22"/>
    <w:rsid w:val="00AF741C"/>
    <w:rsid w:val="00B169F2"/>
    <w:rsid w:val="00B80207"/>
    <w:rsid w:val="00B86973"/>
    <w:rsid w:val="00B964B0"/>
    <w:rsid w:val="00BA3238"/>
    <w:rsid w:val="00BB4756"/>
    <w:rsid w:val="00BC7F50"/>
    <w:rsid w:val="00BE391A"/>
    <w:rsid w:val="00BF73E2"/>
    <w:rsid w:val="00C16697"/>
    <w:rsid w:val="00C40BEA"/>
    <w:rsid w:val="00C66413"/>
    <w:rsid w:val="00C71393"/>
    <w:rsid w:val="00C713C9"/>
    <w:rsid w:val="00C77A03"/>
    <w:rsid w:val="00C80FA0"/>
    <w:rsid w:val="00CB0628"/>
    <w:rsid w:val="00CB111A"/>
    <w:rsid w:val="00CD340B"/>
    <w:rsid w:val="00CD38F1"/>
    <w:rsid w:val="00CE0CCE"/>
    <w:rsid w:val="00CF5FA8"/>
    <w:rsid w:val="00CF7F3C"/>
    <w:rsid w:val="00D06731"/>
    <w:rsid w:val="00D140A3"/>
    <w:rsid w:val="00D16605"/>
    <w:rsid w:val="00D20F79"/>
    <w:rsid w:val="00D23616"/>
    <w:rsid w:val="00D477DA"/>
    <w:rsid w:val="00D76EED"/>
    <w:rsid w:val="00DA7DDA"/>
    <w:rsid w:val="00DB33E6"/>
    <w:rsid w:val="00E27BF5"/>
    <w:rsid w:val="00E727DC"/>
    <w:rsid w:val="00E7681D"/>
    <w:rsid w:val="00E81D5F"/>
    <w:rsid w:val="00EA031B"/>
    <w:rsid w:val="00EC0B18"/>
    <w:rsid w:val="00EC42C0"/>
    <w:rsid w:val="00ED0F55"/>
    <w:rsid w:val="00EE11B3"/>
    <w:rsid w:val="00EF6AE4"/>
    <w:rsid w:val="00F31AFF"/>
    <w:rsid w:val="00F33053"/>
    <w:rsid w:val="00F42F63"/>
    <w:rsid w:val="00F768C9"/>
    <w:rsid w:val="00F94133"/>
    <w:rsid w:val="00FA1438"/>
    <w:rsid w:val="00FA4119"/>
    <w:rsid w:val="00FD245D"/>
    <w:rsid w:val="00FF5970"/>
    <w:rsid w:val="00FF5F02"/>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20D06"/>
  <w15:chartTrackingRefBased/>
  <w15:docId w15:val="{0A36C027-11F1-4042-B8B0-7FC9D96A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51"/>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49"/>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60" w:after="120" w:line="276" w:lineRule="auto"/>
      <w:jc w:val="both"/>
    </w:pPr>
    <w:rPr>
      <w:rFonts w:ascii="Calibri" w:hAnsi="Calibri" w:cs="Times New Roman"/>
      <w:sz w:val="22"/>
      <w:szCs w:val="22"/>
      <w:lang w:val="es-ES" w:eastAsia="en-US" w:bidi="en-US"/>
    </w:rPr>
  </w:style>
  <w:style w:type="paragraph" w:styleId="Ttulo1">
    <w:name w:val="heading 1"/>
    <w:basedOn w:val="Normal"/>
    <w:next w:val="Normal"/>
    <w:link w:val="Ttulo1Car"/>
    <w:uiPriority w:val="9"/>
    <w:qFormat/>
    <w:pPr>
      <w:keepNext/>
      <w:keepLines/>
      <w:pBdr>
        <w:bottom w:val="single" w:sz="12" w:space="1" w:color="auto"/>
      </w:pBdr>
      <w:tabs>
        <w:tab w:val="left" w:pos="8222"/>
      </w:tabs>
      <w:spacing w:before="480" w:after="0"/>
      <w:jc w:val="left"/>
      <w:outlineLvl w:val="0"/>
    </w:pPr>
    <w:rPr>
      <w:rFonts w:ascii="Arial Black" w:eastAsiaTheme="minorEastAsia" w:hAnsi="Arial Black"/>
      <w:b/>
      <w:bCs/>
      <w:color w:val="000000"/>
      <w:sz w:val="40"/>
      <w:szCs w:val="28"/>
      <w:lang w:val="es-ES_tradnl"/>
    </w:rPr>
  </w:style>
  <w:style w:type="paragraph" w:styleId="Ttulo2">
    <w:name w:val="heading 2"/>
    <w:basedOn w:val="Normal"/>
    <w:next w:val="Normal"/>
    <w:link w:val="Ttulo2Car"/>
    <w:uiPriority w:val="9"/>
    <w:qFormat/>
    <w:pPr>
      <w:keepNext/>
      <w:keepLines/>
      <w:pBdr>
        <w:top w:val="single" w:sz="4" w:space="1" w:color="auto"/>
      </w:pBdr>
      <w:spacing w:before="0" w:after="0" w:line="360" w:lineRule="auto"/>
      <w:outlineLvl w:val="1"/>
    </w:pPr>
    <w:rPr>
      <w:rFonts w:ascii="Arial" w:eastAsiaTheme="minorEastAsia" w:hAnsi="Arial"/>
      <w:b/>
      <w:bCs/>
      <w:sz w:val="32"/>
      <w:szCs w:val="32"/>
      <w:lang w:val="es-ES_tradnl"/>
    </w:rPr>
  </w:style>
  <w:style w:type="paragraph" w:styleId="Ttulo3">
    <w:name w:val="heading 3"/>
    <w:next w:val="Normal"/>
    <w:link w:val="Ttulo3Car"/>
    <w:uiPriority w:val="9"/>
    <w:qFormat/>
    <w:pPr>
      <w:outlineLvl w:val="2"/>
    </w:pPr>
    <w:rPr>
      <w:rFonts w:eastAsiaTheme="minorEastAsia" w:cs="Times New Roman"/>
      <w:b/>
      <w:bCs/>
      <w:sz w:val="24"/>
      <w:szCs w:val="24"/>
      <w:lang w:val="es-ES_tradnl" w:eastAsia="en-US" w:bidi="en-US"/>
    </w:rPr>
  </w:style>
  <w:style w:type="paragraph" w:styleId="Ttulo4">
    <w:name w:val="heading 4"/>
    <w:next w:val="Normal"/>
    <w:link w:val="Ttulo4Car"/>
    <w:uiPriority w:val="9"/>
    <w:qFormat/>
    <w:pPr>
      <w:outlineLvl w:val="3"/>
    </w:pPr>
    <w:rPr>
      <w:rFonts w:ascii="Calibri" w:eastAsiaTheme="minorEastAsia" w:hAnsi="Calibri" w:cs="Times New Roman"/>
      <w:b/>
      <w:bCs/>
      <w:sz w:val="24"/>
      <w:szCs w:val="24"/>
      <w:lang w:val="es-ES_tradnl" w:eastAsia="en-US" w:bidi="en-US"/>
    </w:rPr>
  </w:style>
  <w:style w:type="paragraph" w:styleId="Ttulo5">
    <w:name w:val="heading 5"/>
    <w:basedOn w:val="Normal"/>
    <w:next w:val="Normal"/>
    <w:link w:val="Ttulo5Car"/>
    <w:uiPriority w:val="9"/>
    <w:qFormat/>
    <w:pPr>
      <w:keepNext/>
      <w:keepLines/>
      <w:spacing w:before="200" w:after="0"/>
      <w:outlineLvl w:val="4"/>
    </w:pPr>
    <w:rPr>
      <w:rFonts w:ascii="Franklin Gothic Book" w:eastAsiaTheme="minorEastAsia" w:hAnsi="Franklin Gothic Book"/>
      <w:color w:val="32515C"/>
      <w:sz w:val="20"/>
      <w:szCs w:val="20"/>
      <w:lang w:val="x-none" w:eastAsia="x-none" w:bidi="ar-SA"/>
    </w:rPr>
  </w:style>
  <w:style w:type="paragraph" w:styleId="Ttulo6">
    <w:name w:val="heading 6"/>
    <w:basedOn w:val="Normal"/>
    <w:next w:val="Normal"/>
    <w:link w:val="Ttulo6Car"/>
    <w:uiPriority w:val="9"/>
    <w:qFormat/>
    <w:pPr>
      <w:keepNext/>
      <w:keepLines/>
      <w:spacing w:before="200" w:after="0"/>
      <w:outlineLvl w:val="5"/>
    </w:pPr>
    <w:rPr>
      <w:rFonts w:ascii="Franklin Gothic Book" w:eastAsiaTheme="minorEastAsia" w:hAnsi="Franklin Gothic Book"/>
      <w:i/>
      <w:iCs/>
      <w:color w:val="32515C"/>
      <w:sz w:val="20"/>
      <w:szCs w:val="20"/>
      <w:lang w:val="x-none" w:eastAsia="x-none" w:bidi="ar-SA"/>
    </w:rPr>
  </w:style>
  <w:style w:type="paragraph" w:styleId="Ttulo7">
    <w:name w:val="heading 7"/>
    <w:basedOn w:val="Normal"/>
    <w:next w:val="Normal"/>
    <w:link w:val="Ttulo7Car"/>
    <w:uiPriority w:val="9"/>
    <w:qFormat/>
    <w:pPr>
      <w:keepNext/>
      <w:keepLines/>
      <w:spacing w:before="200" w:after="0"/>
      <w:outlineLvl w:val="6"/>
    </w:pPr>
    <w:rPr>
      <w:rFonts w:ascii="Franklin Gothic Book" w:hAnsi="Franklin Gothic Book"/>
      <w:i/>
      <w:iCs/>
      <w:color w:val="404040"/>
      <w:sz w:val="20"/>
      <w:szCs w:val="20"/>
      <w:lang w:val="x-none" w:eastAsia="x-none" w:bidi="ar-SA"/>
    </w:rPr>
  </w:style>
  <w:style w:type="paragraph" w:styleId="Ttulo8">
    <w:name w:val="heading 8"/>
    <w:basedOn w:val="Normal"/>
    <w:next w:val="Normal"/>
    <w:link w:val="Ttulo8Car"/>
    <w:uiPriority w:val="9"/>
    <w:qFormat/>
    <w:pPr>
      <w:keepNext/>
      <w:keepLines/>
      <w:spacing w:before="200" w:after="0"/>
      <w:outlineLvl w:val="7"/>
    </w:pPr>
    <w:rPr>
      <w:rFonts w:ascii="Franklin Gothic Book" w:hAnsi="Franklin Gothic Book"/>
      <w:color w:val="6EA0B0"/>
      <w:sz w:val="20"/>
      <w:szCs w:val="20"/>
      <w:lang w:val="x-none" w:eastAsia="x-none" w:bidi="ar-SA"/>
    </w:rPr>
  </w:style>
  <w:style w:type="paragraph" w:styleId="Ttulo9">
    <w:name w:val="heading 9"/>
    <w:basedOn w:val="Normal"/>
    <w:next w:val="Normal"/>
    <w:link w:val="Ttulo9Car"/>
    <w:uiPriority w:val="9"/>
    <w:qFormat/>
    <w:pPr>
      <w:keepNext/>
      <w:keepLines/>
      <w:spacing w:before="200" w:after="0"/>
      <w:outlineLvl w:val="8"/>
    </w:pPr>
    <w:rPr>
      <w:rFonts w:ascii="Franklin Gothic Book" w:hAnsi="Franklin Gothic Book"/>
      <w:i/>
      <w:iCs/>
      <w:color w:val="404040"/>
      <w:sz w:val="20"/>
      <w:szCs w:val="20"/>
      <w:lang w:val="x-none"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Pr>
      <w:rFonts w:ascii="Arial Black" w:hAnsi="Arial Black" w:hint="default"/>
      <w:b/>
      <w:bCs/>
      <w:color w:val="000000"/>
      <w:sz w:val="40"/>
      <w:szCs w:val="28"/>
      <w:lang w:eastAsia="en-US" w:bidi="en-US"/>
    </w:rPr>
  </w:style>
  <w:style w:type="character" w:customStyle="1" w:styleId="Ttulo2Car">
    <w:name w:val="Título 2 Car"/>
    <w:link w:val="Ttulo2"/>
    <w:uiPriority w:val="9"/>
    <w:locked/>
    <w:rPr>
      <w:b/>
      <w:bCs/>
      <w:sz w:val="32"/>
      <w:szCs w:val="32"/>
      <w:lang w:eastAsia="en-US" w:bidi="en-US"/>
    </w:rPr>
  </w:style>
  <w:style w:type="character" w:customStyle="1" w:styleId="Ttulo3Car">
    <w:name w:val="Título 3 Car"/>
    <w:link w:val="Ttulo3"/>
    <w:uiPriority w:val="9"/>
    <w:locked/>
    <w:rPr>
      <w:b/>
      <w:bCs/>
      <w:sz w:val="24"/>
      <w:szCs w:val="24"/>
      <w:lang w:eastAsia="en-US" w:bidi="en-US"/>
    </w:rPr>
  </w:style>
  <w:style w:type="character" w:customStyle="1" w:styleId="Ttulo4Car">
    <w:name w:val="Título 4 Car"/>
    <w:link w:val="Ttulo4"/>
    <w:uiPriority w:val="9"/>
    <w:locked/>
    <w:rPr>
      <w:rFonts w:ascii="Calibri" w:hAnsi="Calibri" w:cs="Calibri" w:hint="default"/>
      <w:b/>
      <w:bCs/>
      <w:lang w:eastAsia="en-US" w:bidi="en-US"/>
    </w:rPr>
  </w:style>
  <w:style w:type="character" w:customStyle="1" w:styleId="Ttulo5Car">
    <w:name w:val="Título 5 Car"/>
    <w:link w:val="Ttulo5"/>
    <w:uiPriority w:val="9"/>
    <w:locked/>
    <w:rPr>
      <w:rFonts w:ascii="Franklin Gothic Book" w:eastAsia="Times New Roman" w:hAnsi="Franklin Gothic Book" w:cs="Times New Roman" w:hint="default"/>
      <w:color w:val="32515C"/>
    </w:rPr>
  </w:style>
  <w:style w:type="character" w:customStyle="1" w:styleId="Ttulo6Car">
    <w:name w:val="Título 6 Car"/>
    <w:link w:val="Ttulo6"/>
    <w:uiPriority w:val="9"/>
    <w:locked/>
    <w:rPr>
      <w:rFonts w:ascii="Franklin Gothic Book" w:eastAsia="Times New Roman" w:hAnsi="Franklin Gothic Book" w:cs="Times New Roman" w:hint="default"/>
      <w:i/>
      <w:iCs/>
      <w:color w:val="32515C"/>
    </w:rPr>
  </w:style>
  <w:style w:type="character" w:customStyle="1" w:styleId="Ttulo7Car">
    <w:name w:val="Título 7 Car"/>
    <w:link w:val="Ttulo7"/>
    <w:uiPriority w:val="9"/>
    <w:locked/>
    <w:rPr>
      <w:rFonts w:ascii="Franklin Gothic Book" w:eastAsia="Times New Roman" w:hAnsi="Franklin Gothic Book" w:cs="Times New Roman" w:hint="default"/>
      <w:i/>
      <w:iCs/>
      <w:color w:val="404040"/>
    </w:rPr>
  </w:style>
  <w:style w:type="character" w:customStyle="1" w:styleId="Ttulo8Car">
    <w:name w:val="Título 8 Car"/>
    <w:link w:val="Ttulo8"/>
    <w:uiPriority w:val="9"/>
    <w:locked/>
    <w:rPr>
      <w:rFonts w:ascii="Franklin Gothic Book" w:eastAsia="Times New Roman" w:hAnsi="Franklin Gothic Book" w:cs="Times New Roman" w:hint="default"/>
      <w:color w:val="6EA0B0"/>
      <w:sz w:val="20"/>
      <w:szCs w:val="20"/>
    </w:rPr>
  </w:style>
  <w:style w:type="character" w:customStyle="1" w:styleId="Ttulo9Car">
    <w:name w:val="Título 9 Car"/>
    <w:link w:val="Ttulo9"/>
    <w:uiPriority w:val="9"/>
    <w:locked/>
    <w:rPr>
      <w:rFonts w:ascii="Franklin Gothic Book" w:eastAsia="Times New Roman" w:hAnsi="Franklin Gothic Book" w:cs="Times New Roman" w:hint="default"/>
      <w:i/>
      <w:iCs/>
      <w:color w:val="404040"/>
      <w:sz w:val="20"/>
      <w:szCs w:val="20"/>
    </w:rPr>
  </w:style>
  <w:style w:type="character" w:styleId="Hipervnculo">
    <w:name w:val="Hyperlink"/>
    <w:uiPriority w:val="99"/>
    <w:unhideWhenUsed/>
    <w:rPr>
      <w:color w:val="00C8C3"/>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locked/>
    <w:rPr>
      <w:rFonts w:ascii="Consolas" w:hAnsi="Consolas" w:cs="Consolas" w:hint="default"/>
      <w:sz w:val="20"/>
      <w:szCs w:val="20"/>
      <w:lang w:val="es-ES" w:eastAsia="en-US" w:bidi="en-US"/>
    </w:rPr>
  </w:style>
  <w:style w:type="paragraph" w:customStyle="1" w:styleId="msonormal0">
    <w:name w:val="msonormal"/>
    <w:basedOn w:val="Normal"/>
    <w:uiPriority w:val="99"/>
    <w:pPr>
      <w:spacing w:before="100" w:beforeAutospacing="1" w:after="100" w:afterAutospacing="1" w:line="240" w:lineRule="auto"/>
      <w:jc w:val="left"/>
    </w:pPr>
    <w:rPr>
      <w:rFonts w:ascii="Times New Roman" w:hAnsi="Times New Roman"/>
      <w:sz w:val="24"/>
      <w:szCs w:val="24"/>
      <w:lang w:val="es-EC" w:eastAsia="es-ES_tradnl" w:bidi="ar-SA"/>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hAnsi="Times New Roman"/>
      <w:sz w:val="24"/>
      <w:szCs w:val="24"/>
      <w:lang w:val="es-EC" w:eastAsia="es-ES_tradnl" w:bidi="ar-SA"/>
    </w:rPr>
  </w:style>
  <w:style w:type="paragraph" w:styleId="Textonotapie">
    <w:name w:val="footnote text"/>
    <w:aliases w:val=" Car"/>
    <w:basedOn w:val="Normal"/>
    <w:link w:val="TextonotapieCar"/>
    <w:unhideWhenUsed/>
    <w:pPr>
      <w:spacing w:before="0" w:after="0" w:line="240" w:lineRule="auto"/>
      <w:jc w:val="left"/>
    </w:pPr>
    <w:rPr>
      <w:rFonts w:ascii="Times New Roman" w:hAnsi="Times New Roman"/>
      <w:sz w:val="20"/>
      <w:szCs w:val="20"/>
      <w:lang w:val="x-none" w:eastAsia="x-none" w:bidi="ar-SA"/>
    </w:rPr>
  </w:style>
  <w:style w:type="character" w:customStyle="1" w:styleId="TextonotapieCar">
    <w:name w:val="Texto nota pie Car"/>
    <w:aliases w:val=" Car Car"/>
    <w:link w:val="Textonotapie"/>
    <w:locked/>
    <w:rPr>
      <w:rFonts w:ascii="Times New Roman" w:hAnsi="Times New Roman" w:cs="Times New Roman" w:hint="default"/>
    </w:rPr>
  </w:style>
  <w:style w:type="paragraph" w:styleId="Encabezado">
    <w:name w:val="header"/>
    <w:basedOn w:val="Normal"/>
    <w:link w:val="EncabezadoCar"/>
    <w:uiPriority w:val="99"/>
    <w:unhideWhenUsed/>
    <w:pPr>
      <w:tabs>
        <w:tab w:val="center" w:pos="4252"/>
        <w:tab w:val="right" w:pos="8504"/>
      </w:tabs>
      <w:spacing w:after="0" w:line="240" w:lineRule="auto"/>
    </w:pPr>
    <w:rPr>
      <w:rFonts w:ascii="Arial" w:hAnsi="Arial"/>
      <w:sz w:val="20"/>
      <w:szCs w:val="20"/>
      <w:lang w:eastAsia="x-none" w:bidi="ar-SA"/>
    </w:rPr>
  </w:style>
  <w:style w:type="character" w:customStyle="1" w:styleId="EncabezadoCar">
    <w:name w:val="Encabezado Car"/>
    <w:link w:val="Encabezado"/>
    <w:uiPriority w:val="99"/>
    <w:locked/>
    <w:rPr>
      <w:sz w:val="20"/>
      <w:lang w:val="es-ES"/>
    </w:rPr>
  </w:style>
  <w:style w:type="paragraph" w:styleId="Piedepgina">
    <w:name w:val="footer"/>
    <w:basedOn w:val="Normal"/>
    <w:link w:val="PiedepginaCar"/>
    <w:uiPriority w:val="99"/>
    <w:unhideWhenUsed/>
    <w:pPr>
      <w:tabs>
        <w:tab w:val="center" w:pos="4252"/>
        <w:tab w:val="right" w:pos="8504"/>
      </w:tabs>
      <w:spacing w:after="0" w:line="240" w:lineRule="auto"/>
    </w:pPr>
    <w:rPr>
      <w:rFonts w:ascii="Arial" w:hAnsi="Arial"/>
      <w:sz w:val="20"/>
      <w:szCs w:val="20"/>
      <w:lang w:eastAsia="x-none" w:bidi="ar-SA"/>
    </w:rPr>
  </w:style>
  <w:style w:type="character" w:customStyle="1" w:styleId="PiedepginaCar">
    <w:name w:val="Pie de página Car"/>
    <w:link w:val="Piedepgina"/>
    <w:uiPriority w:val="99"/>
    <w:locked/>
    <w:rPr>
      <w:sz w:val="20"/>
      <w:lang w:val="es-ES"/>
    </w:rPr>
  </w:style>
  <w:style w:type="paragraph" w:styleId="Descripcin">
    <w:name w:val="caption"/>
    <w:basedOn w:val="Normal"/>
    <w:next w:val="Normal"/>
    <w:uiPriority w:val="35"/>
    <w:qFormat/>
    <w:pPr>
      <w:spacing w:line="240" w:lineRule="auto"/>
    </w:pPr>
    <w:rPr>
      <w:b/>
      <w:bCs/>
      <w:color w:val="6EA0B0"/>
      <w:sz w:val="18"/>
      <w:szCs w:val="18"/>
    </w:rPr>
  </w:style>
  <w:style w:type="paragraph" w:styleId="Textonotaalfinal">
    <w:name w:val="endnote text"/>
    <w:basedOn w:val="Normal"/>
    <w:link w:val="TextonotaalfinalCar"/>
    <w:uiPriority w:val="99"/>
    <w:semiHidden/>
    <w:unhideWhenUsed/>
    <w:pPr>
      <w:spacing w:before="0" w:after="0" w:line="240" w:lineRule="auto"/>
      <w:jc w:val="left"/>
    </w:pPr>
    <w:rPr>
      <w:rFonts w:eastAsia="Calibri"/>
      <w:sz w:val="20"/>
      <w:szCs w:val="20"/>
      <w:lang w:val="x-none" w:bidi="ar-SA"/>
    </w:rPr>
  </w:style>
  <w:style w:type="character" w:customStyle="1" w:styleId="TextonotaalfinalCar">
    <w:name w:val="Texto nota al final Car"/>
    <w:link w:val="Textonotaalfinal"/>
    <w:uiPriority w:val="99"/>
    <w:semiHidden/>
    <w:locked/>
    <w:rPr>
      <w:rFonts w:ascii="Calibri" w:eastAsia="Calibri" w:hAnsi="Calibri" w:cs="Times New Roman" w:hint="default"/>
      <w:lang w:eastAsia="en-US"/>
    </w:rPr>
  </w:style>
  <w:style w:type="paragraph" w:styleId="Ttulo">
    <w:name w:val="Title"/>
    <w:basedOn w:val="Normal"/>
    <w:next w:val="Normal"/>
    <w:link w:val="TtuloCar"/>
    <w:uiPriority w:val="10"/>
    <w:qFormat/>
    <w:pPr>
      <w:pBdr>
        <w:bottom w:val="single" w:sz="8" w:space="4" w:color="6EA0B0"/>
      </w:pBdr>
      <w:spacing w:after="300" w:line="240" w:lineRule="auto"/>
      <w:contextualSpacing/>
    </w:pPr>
    <w:rPr>
      <w:rFonts w:ascii="Franklin Gothic Book" w:hAnsi="Franklin Gothic Book"/>
      <w:color w:val="2C2C2C"/>
      <w:spacing w:val="5"/>
      <w:kern w:val="28"/>
      <w:sz w:val="52"/>
      <w:szCs w:val="52"/>
      <w:lang w:val="x-none" w:eastAsia="x-none" w:bidi="ar-SA"/>
    </w:rPr>
  </w:style>
  <w:style w:type="character" w:customStyle="1" w:styleId="TtuloCar">
    <w:name w:val="Título Car"/>
    <w:link w:val="Ttulo"/>
    <w:uiPriority w:val="10"/>
    <w:locked/>
    <w:rPr>
      <w:rFonts w:ascii="Franklin Gothic Book" w:eastAsia="Times New Roman" w:hAnsi="Franklin Gothic Book" w:cs="Times New Roman" w:hint="default"/>
      <w:color w:val="2C2C2C"/>
      <w:spacing w:val="5"/>
      <w:kern w:val="28"/>
      <w:sz w:val="52"/>
      <w:szCs w:val="52"/>
    </w:rPr>
  </w:style>
  <w:style w:type="paragraph" w:styleId="Textoindependiente">
    <w:name w:val="Body Text"/>
    <w:basedOn w:val="Normal"/>
    <w:link w:val="TextoindependienteCar"/>
    <w:uiPriority w:val="99"/>
    <w:semiHidden/>
    <w:unhideWhenUsed/>
    <w:rPr>
      <w:lang w:val="x-none"/>
    </w:rPr>
  </w:style>
  <w:style w:type="character" w:customStyle="1" w:styleId="TextoindependienteCar">
    <w:name w:val="Texto independiente Car"/>
    <w:link w:val="Textoindependiente"/>
    <w:uiPriority w:val="99"/>
    <w:semiHidden/>
    <w:locked/>
    <w:rPr>
      <w:rFonts w:ascii="Calibri" w:hAnsi="Calibri" w:cs="Calibri" w:hint="default"/>
      <w:sz w:val="22"/>
      <w:szCs w:val="22"/>
      <w:lang w:eastAsia="en-US" w:bidi="en-US"/>
    </w:rPr>
  </w:style>
  <w:style w:type="paragraph" w:styleId="Sangradetextonormal">
    <w:name w:val="Body Text Indent"/>
    <w:basedOn w:val="Normal"/>
    <w:link w:val="SangradetextonormalCar"/>
    <w:uiPriority w:val="99"/>
    <w:semiHidden/>
    <w:unhideWhenUsed/>
    <w:pPr>
      <w:ind w:left="283"/>
    </w:pPr>
    <w:rPr>
      <w:lang w:val="x-none"/>
    </w:rPr>
  </w:style>
  <w:style w:type="character" w:customStyle="1" w:styleId="SangradetextonormalCar">
    <w:name w:val="Sangría de texto normal Car"/>
    <w:link w:val="Sangradetextonormal"/>
    <w:uiPriority w:val="99"/>
    <w:semiHidden/>
    <w:locked/>
    <w:rPr>
      <w:rFonts w:ascii="Calibri" w:hAnsi="Calibri" w:cs="Calibri" w:hint="default"/>
      <w:sz w:val="22"/>
      <w:szCs w:val="22"/>
      <w:lang w:eastAsia="en-US" w:bidi="en-US"/>
    </w:rPr>
  </w:style>
  <w:style w:type="paragraph" w:styleId="Subttulo">
    <w:name w:val="Subtitle"/>
    <w:basedOn w:val="Normal"/>
    <w:next w:val="Normal"/>
    <w:link w:val="SubttuloCar"/>
    <w:uiPriority w:val="11"/>
    <w:qFormat/>
    <w:rPr>
      <w:rFonts w:ascii="Franklin Gothic Book" w:hAnsi="Franklin Gothic Book"/>
      <w:i/>
      <w:iCs/>
      <w:color w:val="6EA0B0"/>
      <w:spacing w:val="15"/>
      <w:sz w:val="24"/>
      <w:szCs w:val="24"/>
      <w:lang w:val="x-none" w:eastAsia="x-none" w:bidi="ar-SA"/>
    </w:rPr>
  </w:style>
  <w:style w:type="character" w:customStyle="1" w:styleId="SubttuloCar">
    <w:name w:val="Subtítulo Car"/>
    <w:link w:val="Subttulo"/>
    <w:uiPriority w:val="11"/>
    <w:locked/>
    <w:rPr>
      <w:rFonts w:ascii="Franklin Gothic Book" w:eastAsia="Times New Roman" w:hAnsi="Franklin Gothic Book" w:cs="Times New Roman" w:hint="default"/>
      <w:i/>
      <w:iCs/>
      <w:color w:val="6EA0B0"/>
      <w:spacing w:val="15"/>
      <w:sz w:val="24"/>
      <w:szCs w:val="24"/>
    </w:rPr>
  </w:style>
  <w:style w:type="paragraph" w:styleId="Textoindependiente2">
    <w:name w:val="Body Text 2"/>
    <w:basedOn w:val="Normal"/>
    <w:link w:val="Textoindependiente2Car"/>
    <w:uiPriority w:val="99"/>
    <w:semiHidden/>
    <w:unhideWhenUsed/>
    <w:pPr>
      <w:spacing w:line="480" w:lineRule="auto"/>
    </w:pPr>
    <w:rPr>
      <w:lang w:val="x-none"/>
    </w:rPr>
  </w:style>
  <w:style w:type="character" w:customStyle="1" w:styleId="Textoindependiente2Car">
    <w:name w:val="Texto independiente 2 Car"/>
    <w:link w:val="Textoindependiente2"/>
    <w:uiPriority w:val="99"/>
    <w:semiHidden/>
    <w:locked/>
    <w:rPr>
      <w:rFonts w:ascii="Calibri" w:hAnsi="Calibri" w:cs="Calibri" w:hint="default"/>
      <w:sz w:val="22"/>
      <w:szCs w:val="22"/>
      <w:lang w:eastAsia="en-US" w:bidi="en-US"/>
    </w:rPr>
  </w:style>
  <w:style w:type="paragraph" w:styleId="Sangra3detindependiente">
    <w:name w:val="Body Text Indent 3"/>
    <w:basedOn w:val="Normal"/>
    <w:link w:val="Sangra3detindependienteCar"/>
    <w:uiPriority w:val="99"/>
    <w:semiHidden/>
    <w:unhideWhenUsed/>
    <w:pPr>
      <w:spacing w:before="0" w:after="0" w:line="240" w:lineRule="auto"/>
      <w:ind w:left="1440"/>
    </w:pPr>
    <w:rPr>
      <w:rFonts w:ascii="Times New Roman" w:hAnsi="Times New Roman"/>
      <w:i/>
      <w:iCs/>
      <w:sz w:val="20"/>
      <w:szCs w:val="24"/>
      <w:lang w:val="x-none" w:eastAsia="x-none" w:bidi="ar-SA"/>
    </w:rPr>
  </w:style>
  <w:style w:type="character" w:customStyle="1" w:styleId="Sangra3detindependienteCar">
    <w:name w:val="Sangría 3 de t. independiente Car"/>
    <w:link w:val="Sangra3detindependiente"/>
    <w:semiHidden/>
    <w:locked/>
    <w:rPr>
      <w:rFonts w:ascii="Times New Roman" w:hAnsi="Times New Roman" w:cs="Times New Roman" w:hint="default"/>
      <w:i/>
      <w:iCs/>
      <w:szCs w:val="24"/>
    </w:rPr>
  </w:style>
  <w:style w:type="paragraph" w:styleId="Mapadeldocumento">
    <w:name w:val="Document Map"/>
    <w:basedOn w:val="Normal"/>
    <w:link w:val="MapadeldocumentoCar"/>
    <w:uiPriority w:val="99"/>
    <w:semiHidden/>
    <w:unhideWhenUsed/>
    <w:pPr>
      <w:spacing w:before="0" w:after="0" w:line="240" w:lineRule="auto"/>
    </w:pPr>
    <w:rPr>
      <w:rFonts w:ascii="Tahoma" w:hAnsi="Tahoma" w:cs="Tahoma"/>
      <w:sz w:val="16"/>
      <w:szCs w:val="16"/>
      <w:lang w:val="x-none"/>
    </w:rPr>
  </w:style>
  <w:style w:type="character" w:customStyle="1" w:styleId="MapadeldocumentoCar">
    <w:name w:val="Mapa del documento Car"/>
    <w:link w:val="Mapadeldocumento"/>
    <w:uiPriority w:val="99"/>
    <w:semiHidden/>
    <w:locked/>
    <w:rPr>
      <w:rFonts w:ascii="Tahoma" w:hAnsi="Tahoma" w:cs="Tahoma" w:hint="default"/>
      <w:sz w:val="16"/>
      <w:szCs w:val="16"/>
      <w:lang w:eastAsia="en-US" w:bidi="en-U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lang w:val="x-none"/>
    </w:rPr>
  </w:style>
  <w:style w:type="character" w:customStyle="1" w:styleId="TextodegloboCar">
    <w:name w:val="Texto de globo Car"/>
    <w:link w:val="Textodeglobo"/>
    <w:uiPriority w:val="99"/>
    <w:semiHidden/>
    <w:locked/>
    <w:rPr>
      <w:rFonts w:ascii="Tahoma" w:eastAsia="Times New Roman" w:hAnsi="Tahoma" w:cs="Tahoma" w:hint="default"/>
      <w:sz w:val="16"/>
      <w:szCs w:val="16"/>
      <w:lang w:eastAsia="en-US" w:bidi="en-US"/>
    </w:rPr>
  </w:style>
  <w:style w:type="paragraph" w:styleId="Prrafodelista">
    <w:name w:val="List Paragraph"/>
    <w:aliases w:val="TIT 2 IND,Párrafo de Viñeta,tEXTO,List Paragraph,Párrafo de lista SUBCAPITULO,Título 2.,CUADROS,Capítulo,Dot pt,No Spacing1,List Paragraph Char Char Char,Indicator Text,Numbered Para 1,Bullet 1,F5 List Paragraph,Bullet Points"/>
    <w:basedOn w:val="Normal"/>
    <w:link w:val="PrrafodelistaCar"/>
    <w:uiPriority w:val="34"/>
    <w:qFormat/>
    <w:pPr>
      <w:spacing w:before="0" w:after="160" w:line="254" w:lineRule="auto"/>
      <w:ind w:left="720"/>
      <w:contextualSpacing/>
      <w:jc w:val="left"/>
    </w:pPr>
    <w:rPr>
      <w:rFonts w:asciiTheme="minorHAnsi" w:eastAsiaTheme="minorHAnsi" w:hAnsiTheme="minorHAnsi" w:cstheme="minorBidi"/>
      <w:lang w:val="en-US" w:bidi="ar-SA"/>
    </w:rPr>
  </w:style>
  <w:style w:type="character" w:customStyle="1" w:styleId="PrrafodelistaCar">
    <w:name w:val="Párrafo de lista Car"/>
    <w:aliases w:val="TIT 2 IND Car,Párrafo de Viñeta Car,tEXTO Car,List Paragraph Car,Párrafo de lista SUBCAPITULO Car,Título 2. Car,CUADROS Car,Capítulo Car,Dot pt Car,No Spacing1 Car,List Paragraph Char Char Char Car,Indicator Text Car,Bullet 1 Car"/>
    <w:basedOn w:val="Fuentedeprrafopredeter"/>
    <w:link w:val="Prrafodelista"/>
    <w:uiPriority w:val="34"/>
    <w:qFormat/>
    <w:locked/>
    <w:rsid w:val="00080977"/>
    <w:rPr>
      <w:rFonts w:asciiTheme="minorHAnsi" w:eastAsiaTheme="minorHAnsi" w:hAnsiTheme="minorHAnsi" w:cstheme="minorBidi"/>
      <w:sz w:val="22"/>
      <w:szCs w:val="22"/>
      <w:lang w:val="en-US" w:eastAsia="en-US"/>
    </w:rPr>
  </w:style>
  <w:style w:type="paragraph" w:styleId="Bibliografa">
    <w:name w:val="Bibliography"/>
    <w:basedOn w:val="Normal"/>
    <w:next w:val="Normal"/>
    <w:uiPriority w:val="37"/>
    <w:pPr>
      <w:spacing w:before="0" w:after="160" w:line="254" w:lineRule="auto"/>
      <w:jc w:val="left"/>
    </w:pPr>
    <w:rPr>
      <w:rFonts w:asciiTheme="minorHAnsi" w:eastAsiaTheme="minorHAnsi" w:hAnsiTheme="minorHAnsi" w:cstheme="minorBidi"/>
      <w:lang w:val="en-US" w:bidi="ar-SA"/>
    </w:rPr>
  </w:style>
  <w:style w:type="character" w:customStyle="1" w:styleId="Cuadrculamedia2Car">
    <w:name w:val="Cuadrícula media 2 Car"/>
    <w:link w:val="Cuadrculamedia21"/>
    <w:uiPriority w:val="1"/>
    <w:locked/>
    <w:rPr>
      <w:sz w:val="22"/>
      <w:szCs w:val="22"/>
      <w:lang w:val="en-US" w:eastAsia="en-US" w:bidi="en-US"/>
    </w:rPr>
  </w:style>
  <w:style w:type="paragraph" w:customStyle="1" w:styleId="Cuadrculamedia21">
    <w:name w:val="Cuadrícula media 21"/>
    <w:link w:val="Cuadrculamedia2Car"/>
    <w:uiPriority w:val="1"/>
    <w:qFormat/>
    <w:rPr>
      <w:rFonts w:cs="Times New Roman"/>
      <w:sz w:val="22"/>
      <w:szCs w:val="22"/>
      <w:lang w:val="en-US" w:eastAsia="en-US" w:bidi="en-US"/>
    </w:rPr>
  </w:style>
  <w:style w:type="paragraph" w:customStyle="1" w:styleId="Listavistosa-nfasis11">
    <w:name w:val="Lista vistosa - Énfasis 11"/>
    <w:aliases w:val="punts,PUNTS"/>
    <w:basedOn w:val="Normal"/>
    <w:uiPriority w:val="34"/>
    <w:qFormat/>
    <w:pPr>
      <w:ind w:left="720"/>
      <w:contextualSpacing/>
    </w:pPr>
  </w:style>
  <w:style w:type="paragraph" w:customStyle="1" w:styleId="Tabladecuadrcula31">
    <w:name w:val="Tabla de cuadrícula 31"/>
    <w:basedOn w:val="Ttulo1"/>
    <w:next w:val="Normal"/>
    <w:uiPriority w:val="39"/>
    <w:qFormat/>
    <w:pPr>
      <w:outlineLvl w:val="9"/>
    </w:pPr>
    <w:rPr>
      <w:rFonts w:eastAsia="Times New Roman"/>
    </w:rPr>
  </w:style>
  <w:style w:type="paragraph" w:customStyle="1" w:styleId="normal2">
    <w:name w:val="normal 2"/>
    <w:basedOn w:val="Normal"/>
    <w:uiPriority w:val="99"/>
    <w:pPr>
      <w:numPr>
        <w:numId w:val="2"/>
      </w:numPr>
      <w:spacing w:before="100" w:beforeAutospacing="1" w:after="0" w:line="360" w:lineRule="auto"/>
    </w:pPr>
    <w:rPr>
      <w:sz w:val="24"/>
      <w:szCs w:val="24"/>
      <w:lang w:val="es-ES_tradnl" w:eastAsia="es-ES_tradnl" w:bidi="ar-SA"/>
    </w:rPr>
  </w:style>
  <w:style w:type="character" w:customStyle="1" w:styleId="Cuadrculavistosa-nfasis1Car">
    <w:name w:val="Cuadrícula vistosa - Énfasis 1 Car"/>
    <w:link w:val="Cuadrculavistosa-nfasis11"/>
    <w:uiPriority w:val="29"/>
    <w:locked/>
    <w:rPr>
      <w:i/>
      <w:iCs/>
      <w:color w:val="000000"/>
    </w:rPr>
  </w:style>
  <w:style w:type="paragraph" w:customStyle="1" w:styleId="Cuadrculavistosa-nfasis11">
    <w:name w:val="Cuadrícula vistosa - Énfasis 11"/>
    <w:basedOn w:val="Normal"/>
    <w:next w:val="Normal"/>
    <w:link w:val="Cuadrculavistosa-nfasis1Car"/>
    <w:uiPriority w:val="29"/>
    <w:qFormat/>
    <w:rPr>
      <w:rFonts w:ascii="Arial" w:hAnsi="Arial"/>
      <w:i/>
      <w:iCs/>
      <w:color w:val="000000"/>
      <w:sz w:val="20"/>
      <w:szCs w:val="20"/>
      <w:lang w:val="x-none" w:eastAsia="x-none" w:bidi="ar-SA"/>
    </w:rPr>
  </w:style>
  <w:style w:type="character" w:customStyle="1" w:styleId="Sombreadoclaro-nfasis2Car">
    <w:name w:val="Sombreado claro - Énfasis 2 Car"/>
    <w:link w:val="Sombreadoclaro-nfasis21"/>
    <w:uiPriority w:val="30"/>
    <w:locked/>
    <w:rPr>
      <w:b/>
      <w:bCs/>
      <w:i/>
      <w:iCs/>
      <w:color w:val="6EA0B0"/>
    </w:rPr>
  </w:style>
  <w:style w:type="paragraph" w:customStyle="1" w:styleId="Sombreadoclaro-nfasis21">
    <w:name w:val="Sombreado claro - Énfasis 21"/>
    <w:basedOn w:val="Normal"/>
    <w:next w:val="Normal"/>
    <w:link w:val="Sombreadoclaro-nfasis2Car"/>
    <w:uiPriority w:val="30"/>
    <w:qFormat/>
    <w:pPr>
      <w:pBdr>
        <w:bottom w:val="single" w:sz="4" w:space="4" w:color="6EA0B0"/>
      </w:pBdr>
      <w:spacing w:before="200" w:after="280"/>
      <w:ind w:left="936" w:right="936"/>
    </w:pPr>
    <w:rPr>
      <w:rFonts w:ascii="Arial" w:hAnsi="Arial"/>
      <w:b/>
      <w:bCs/>
      <w:i/>
      <w:iCs/>
      <w:color w:val="6EA0B0"/>
      <w:sz w:val="20"/>
      <w:szCs w:val="20"/>
      <w:lang w:val="x-none" w:eastAsia="x-none" w:bidi="ar-SA"/>
    </w:rPr>
  </w:style>
  <w:style w:type="character" w:customStyle="1" w:styleId="ANGLESCar">
    <w:name w:val="ANGLES Car"/>
    <w:link w:val="ANGLES"/>
    <w:locked/>
    <w:rPr>
      <w:sz w:val="20"/>
    </w:rPr>
  </w:style>
  <w:style w:type="paragraph" w:customStyle="1" w:styleId="ANGLES">
    <w:name w:val="ANGLES"/>
    <w:basedOn w:val="Normal"/>
    <w:link w:val="ANGLESCar"/>
    <w:uiPriority w:val="99"/>
    <w:qFormat/>
    <w:rPr>
      <w:rFonts w:ascii="Arial" w:hAnsi="Arial"/>
      <w:sz w:val="20"/>
      <w:szCs w:val="20"/>
      <w:lang w:val="x-none" w:eastAsia="x-none" w:bidi="ar-SA"/>
    </w:rPr>
  </w:style>
  <w:style w:type="paragraph" w:customStyle="1" w:styleId="Sombreadovistoso-nfasis11">
    <w:name w:val="Sombreado vistoso - Énfasis 11"/>
    <w:uiPriority w:val="99"/>
    <w:semiHidden/>
    <w:rPr>
      <w:rFonts w:ascii="Calibri" w:hAnsi="Calibri" w:cs="Times New Roman"/>
      <w:sz w:val="22"/>
      <w:szCs w:val="22"/>
      <w:lang w:val="es-ES" w:eastAsia="en-US" w:bidi="en-US"/>
    </w:rPr>
  </w:style>
  <w:style w:type="paragraph" w:customStyle="1" w:styleId="Default">
    <w:name w:val="Default"/>
    <w:pPr>
      <w:autoSpaceDE w:val="0"/>
      <w:autoSpaceDN w:val="0"/>
      <w:adjustRightInd w:val="0"/>
    </w:pPr>
    <w:rPr>
      <w:color w:val="000000"/>
      <w:sz w:val="24"/>
      <w:szCs w:val="24"/>
      <w:lang w:val="es-ES" w:eastAsia="es-ES"/>
    </w:rPr>
  </w:style>
  <w:style w:type="paragraph" w:customStyle="1" w:styleId="Standard">
    <w:name w:val="Standard"/>
    <w:uiPriority w:val="99"/>
    <w:pPr>
      <w:widowControl w:val="0"/>
      <w:suppressAutoHyphens/>
      <w:autoSpaceDN w:val="0"/>
    </w:pPr>
    <w:rPr>
      <w:rFonts w:ascii="Liberation Serif" w:eastAsia="DejaVu Sans" w:hAnsi="Liberation Serif" w:cs="FreeSans"/>
      <w:kern w:val="3"/>
      <w:sz w:val="24"/>
      <w:szCs w:val="24"/>
      <w:lang w:val="es-VE" w:eastAsia="zh-CN" w:bidi="hi-IN"/>
    </w:rPr>
  </w:style>
  <w:style w:type="paragraph" w:customStyle="1" w:styleId="Textbody">
    <w:name w:val="Text body"/>
    <w:basedOn w:val="Standard"/>
    <w:uiPriority w:val="99"/>
    <w:pPr>
      <w:spacing w:after="120"/>
    </w:pPr>
  </w:style>
  <w:style w:type="character" w:styleId="Refdenotaalpie">
    <w:name w:val="footnote reference"/>
    <w:semiHidden/>
    <w:unhideWhenUsed/>
    <w:rPr>
      <w:vertAlign w:val="superscript"/>
    </w:rPr>
  </w:style>
  <w:style w:type="character" w:styleId="Refdenotaalfinal">
    <w:name w:val="endnote reference"/>
    <w:uiPriority w:val="99"/>
    <w:semiHidden/>
    <w:unhideWhenUsed/>
    <w:rPr>
      <w:vertAlign w:val="superscript"/>
    </w:rPr>
  </w:style>
  <w:style w:type="character" w:customStyle="1" w:styleId="Tablanormal31">
    <w:name w:val="Tabla normal 31"/>
    <w:uiPriority w:val="19"/>
    <w:qFormat/>
    <w:rPr>
      <w:i/>
      <w:iCs/>
      <w:color w:val="808080"/>
    </w:rPr>
  </w:style>
  <w:style w:type="character" w:customStyle="1" w:styleId="Tablanormal41">
    <w:name w:val="Tabla normal 41"/>
    <w:uiPriority w:val="21"/>
    <w:qFormat/>
    <w:rPr>
      <w:b/>
      <w:bCs/>
      <w:i/>
      <w:iCs/>
      <w:color w:val="6EA0B0"/>
    </w:rPr>
  </w:style>
  <w:style w:type="character" w:customStyle="1" w:styleId="Tablanormal51">
    <w:name w:val="Tabla normal 51"/>
    <w:uiPriority w:val="31"/>
    <w:qFormat/>
    <w:rPr>
      <w:smallCaps/>
      <w:color w:val="CCAF0A"/>
      <w:u w:val="single"/>
    </w:rPr>
  </w:style>
  <w:style w:type="character" w:customStyle="1" w:styleId="Cuadrculadetablaclara1">
    <w:name w:val="Cuadrícula de tabla clara1"/>
    <w:uiPriority w:val="32"/>
    <w:qFormat/>
    <w:rPr>
      <w:b/>
      <w:bCs/>
      <w:smallCaps/>
      <w:color w:val="CCAF0A"/>
      <w:spacing w:val="5"/>
      <w:u w:val="single"/>
    </w:rPr>
  </w:style>
  <w:style w:type="character" w:customStyle="1" w:styleId="Tabladecuadrcula1clara1">
    <w:name w:val="Tabla de cuadrícula 1 clara1"/>
    <w:uiPriority w:val="33"/>
    <w:qFormat/>
    <w:rPr>
      <w:b/>
      <w:bCs/>
      <w:smallCaps/>
      <w:spacing w:val="5"/>
    </w:rPr>
  </w:style>
  <w:style w:type="character" w:customStyle="1" w:styleId="gt-icon-text1">
    <w:name w:val="gt-icon-text1"/>
    <w:basedOn w:val="Fuentedeprrafopredeter"/>
  </w:style>
  <w:style w:type="character" w:customStyle="1" w:styleId="hps">
    <w:name w:val="hps"/>
    <w:basedOn w:val="Fuentedeprrafopredeter"/>
  </w:style>
  <w:style w:type="table" w:styleId="Tablaconcuadrcula">
    <w:name w:val="Table Grid"/>
    <w:basedOn w:val="Tablanormal"/>
    <w:uiPriority w:val="59"/>
    <w:rPr>
      <w:rFonts w:ascii="Calibri" w:eastAsia="Calibri" w:hAnsi="Calibri" w:cs="Times New Roman"/>
      <w:sz w:val="22"/>
      <w:szCs w:val="22"/>
      <w:lang w:val="es-ES_tradnl"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3-nfasis1">
    <w:name w:val="Medium Grid 3 Accent 1"/>
    <w:basedOn w:val="Tablanormal"/>
    <w:uiPriority w:val="64"/>
    <w:semiHidden/>
    <w:unhideWhenUsed/>
    <w:rPr>
      <w:rFonts w:cs="Times New Roman"/>
      <w:sz w:val="24"/>
      <w:szCs w:val="24"/>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Listaclara-nfasis12">
    <w:name w:val="Lista clara - Énfasis 12"/>
    <w:basedOn w:val="Tablanormal"/>
    <w:uiPriority w:val="61"/>
    <w:rPr>
      <w:rFonts w:cs="Times New Roman"/>
      <w:sz w:val="24"/>
      <w:szCs w:val="24"/>
    </w:rPr>
    <w:tblPr>
      <w:tblStyleRowBandSize w:val="1"/>
      <w:tblStyleColBandSize w:val="1"/>
      <w:tblInd w:w="0" w:type="nil"/>
      <w:tblBorders>
        <w:top w:val="single" w:sz="8" w:space="0" w:color="6EA0B0"/>
        <w:left w:val="single" w:sz="8" w:space="0" w:color="6EA0B0"/>
        <w:bottom w:val="single" w:sz="8" w:space="0" w:color="6EA0B0"/>
        <w:right w:val="single" w:sz="8" w:space="0" w:color="6EA0B0"/>
      </w:tblBorders>
    </w:tblPr>
    <w:tblStylePr w:type="firstRow">
      <w:pPr>
        <w:spacing w:beforeLines="0" w:before="0" w:beforeAutospacing="0" w:afterLines="0" w:after="0" w:afterAutospacing="0" w:line="240" w:lineRule="auto"/>
      </w:pPr>
      <w:rPr>
        <w:b/>
        <w:bCs/>
        <w:color w:val="FFFFFF"/>
      </w:rPr>
      <w:tblPr/>
      <w:tcPr>
        <w:shd w:val="clear" w:color="auto" w:fill="6EA0B0"/>
      </w:tcPr>
    </w:tblStylePr>
    <w:tblStylePr w:type="lastRow">
      <w:pPr>
        <w:spacing w:beforeLines="0" w:before="0" w:beforeAutospacing="0" w:afterLines="0" w:after="0" w:afterAutospacing="0" w:line="240" w:lineRule="auto"/>
      </w:pPr>
      <w:rPr>
        <w:b/>
        <w:bCs/>
      </w:rPr>
      <w:tblPr/>
      <w:tcPr>
        <w:tcBorders>
          <w:top w:val="double" w:sz="6" w:space="0" w:color="6EA0B0"/>
          <w:left w:val="single" w:sz="8" w:space="0" w:color="6EA0B0"/>
          <w:bottom w:val="single" w:sz="8" w:space="0" w:color="6EA0B0"/>
          <w:right w:val="single" w:sz="8" w:space="0" w:color="6EA0B0"/>
        </w:tcBorders>
      </w:tcPr>
    </w:tblStylePr>
    <w:tblStylePr w:type="firstCol">
      <w:rPr>
        <w:b/>
        <w:bCs/>
      </w:rPr>
    </w:tblStylePr>
    <w:tblStylePr w:type="lastCol">
      <w:rPr>
        <w:b/>
        <w:bCs/>
      </w:rPr>
    </w:tblStylePr>
    <w:tblStylePr w:type="band1Vert">
      <w:tblPr/>
      <w:tcPr>
        <w:tcBorders>
          <w:top w:val="single" w:sz="8" w:space="0" w:color="6EA0B0"/>
          <w:left w:val="single" w:sz="8" w:space="0" w:color="6EA0B0"/>
          <w:bottom w:val="single" w:sz="8" w:space="0" w:color="6EA0B0"/>
          <w:right w:val="single" w:sz="8" w:space="0" w:color="6EA0B0"/>
        </w:tcBorders>
      </w:tcPr>
    </w:tblStylePr>
  </w:style>
  <w:style w:type="table" w:customStyle="1" w:styleId="Tablaconcuadrcula1">
    <w:name w:val="Tabla con cuadrícula1"/>
    <w:basedOn w:val="Tablanormal"/>
    <w:uiPriority w:val="59"/>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style>
  <w:style w:type="character" w:styleId="Mencinsinresolver">
    <w:name w:val="Unresolved Mention"/>
    <w:basedOn w:val="Fuentedeprrafopredeter"/>
    <w:uiPriority w:val="99"/>
    <w:unhideWhenUsed/>
    <w:rsid w:val="00EF6AE4"/>
    <w:rPr>
      <w:color w:val="605E5C"/>
      <w:shd w:val="clear" w:color="auto" w:fill="E1DFDD"/>
    </w:rPr>
  </w:style>
  <w:style w:type="table" w:styleId="Tabladelista1clara">
    <w:name w:val="List Table 1 Light"/>
    <w:basedOn w:val="Tablanormal"/>
    <w:uiPriority w:val="46"/>
    <w:rsid w:val="00EF6AE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
    <w:name w:val="List Table 2"/>
    <w:basedOn w:val="Tablanormal"/>
    <w:uiPriority w:val="47"/>
    <w:rsid w:val="00EF6AE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fasissutil">
    <w:name w:val="Subtle Emphasis"/>
    <w:uiPriority w:val="19"/>
    <w:qFormat/>
    <w:rsid w:val="006A0A6D"/>
    <w:rPr>
      <w:i/>
      <w:iCs/>
      <w:color w:val="1F3763" w:themeColor="accent1" w:themeShade="7F"/>
    </w:rPr>
  </w:style>
  <w:style w:type="character" w:customStyle="1" w:styleId="body">
    <w:name w:val="body"/>
    <w:basedOn w:val="Fuentedeprrafopredeter"/>
    <w:rsid w:val="006A0A6D"/>
  </w:style>
  <w:style w:type="character" w:customStyle="1" w:styleId="bold">
    <w:name w:val="bold"/>
    <w:basedOn w:val="Fuentedeprrafopredeter"/>
    <w:rsid w:val="006A0A6D"/>
  </w:style>
  <w:style w:type="character" w:customStyle="1" w:styleId="texto1">
    <w:name w:val="texto1"/>
    <w:basedOn w:val="Fuentedeprrafopredeter"/>
    <w:rsid w:val="00080977"/>
    <w:rPr>
      <w:rFonts w:ascii="Arial" w:hAnsi="Arial" w:cs="Arial" w:hint="default"/>
      <w:b w:val="0"/>
      <w:bCs w:val="0"/>
      <w:i w:val="0"/>
      <w:iCs w:val="0"/>
      <w:strike w:val="0"/>
      <w:dstrike w:val="0"/>
      <w:color w:val="000000"/>
      <w:sz w:val="16"/>
      <w:szCs w:val="16"/>
      <w:u w:val="none"/>
      <w:effect w:val="none"/>
    </w:rPr>
  </w:style>
  <w:style w:type="table" w:styleId="Sombreadoclaro-nfasis3">
    <w:name w:val="Light Shading Accent 3"/>
    <w:basedOn w:val="Tablanormal"/>
    <w:uiPriority w:val="60"/>
    <w:rsid w:val="00080977"/>
    <w:rPr>
      <w:rFonts w:asciiTheme="minorHAnsi" w:eastAsiaTheme="minorHAnsi" w:hAnsiTheme="minorHAnsi" w:cstheme="minorBidi"/>
      <w:color w:val="7B7B7B" w:themeColor="accent3" w:themeShade="BF"/>
      <w:sz w:val="22"/>
      <w:szCs w:val="22"/>
      <w:lang w:val="es-PE"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NormalWeb3">
    <w:name w:val="Normal (Web)3"/>
    <w:basedOn w:val="Normal"/>
    <w:rsid w:val="00080977"/>
    <w:pPr>
      <w:spacing w:before="0" w:after="240" w:line="240" w:lineRule="auto"/>
    </w:pPr>
    <w:rPr>
      <w:rFonts w:ascii="Times New Roman" w:hAnsi="Times New Roman"/>
      <w:lang w:val="es-PE" w:eastAsia="es-PE" w:bidi="ar-SA"/>
    </w:rPr>
  </w:style>
  <w:style w:type="character" w:customStyle="1" w:styleId="auteur4">
    <w:name w:val="auteur4"/>
    <w:basedOn w:val="Fuentedeprrafopredeter"/>
    <w:rsid w:val="00080977"/>
    <w:rPr>
      <w:b w:val="0"/>
      <w:bCs w:val="0"/>
      <w:i w:val="0"/>
      <w:iCs w:val="0"/>
      <w:bdr w:val="none" w:sz="0" w:space="0" w:color="auto" w:frame="1"/>
    </w:rPr>
  </w:style>
  <w:style w:type="character" w:customStyle="1" w:styleId="text">
    <w:name w:val="text"/>
    <w:basedOn w:val="Fuentedeprrafopredeter"/>
    <w:rsid w:val="00381C9F"/>
  </w:style>
  <w:style w:type="character" w:customStyle="1" w:styleId="title-text">
    <w:name w:val="title-text"/>
    <w:basedOn w:val="Fuentedeprrafopredeter"/>
    <w:rsid w:val="00381C9F"/>
  </w:style>
  <w:style w:type="character" w:customStyle="1" w:styleId="anchor-text">
    <w:name w:val="anchor-text"/>
    <w:basedOn w:val="Fuentedeprrafopredeter"/>
    <w:rsid w:val="00381C9F"/>
  </w:style>
  <w:style w:type="character" w:customStyle="1" w:styleId="normaltextrun">
    <w:name w:val="normaltextrun"/>
    <w:basedOn w:val="Fuentedeprrafopredeter"/>
    <w:rsid w:val="009B6BF0"/>
  </w:style>
  <w:style w:type="table" w:styleId="Tablanormal2">
    <w:name w:val="Plain Table 2"/>
    <w:basedOn w:val="Tablanormal"/>
    <w:uiPriority w:val="42"/>
    <w:rsid w:val="006D0E78"/>
    <w:rPr>
      <w:rFonts w:asciiTheme="minorHAnsi" w:eastAsiaTheme="minorHAnsi" w:hAnsiTheme="minorHAnsi" w:cstheme="minorBidi"/>
      <w:sz w:val="22"/>
      <w:szCs w:val="22"/>
      <w:lang w:val="es-P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49"/>
    <w:rsid w:val="00292BA3"/>
    <w:rPr>
      <w:rFonts w:cs="Times New Roman"/>
      <w:color w:val="7B7B7B" w:themeColor="accent3" w:themeShade="BF"/>
      <w:sz w:val="24"/>
      <w:szCs w:val="24"/>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3">
    <w:name w:val="List Table 1 Light Accent 3"/>
    <w:basedOn w:val="Tablanormal"/>
    <w:uiPriority w:val="51"/>
    <w:rsid w:val="00292BA3"/>
    <w:rPr>
      <w:rFonts w:cs="Times New Roman"/>
      <w:sz w:val="24"/>
      <w:szCs w:val="24"/>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translate">
    <w:name w:val="notranslate"/>
    <w:basedOn w:val="Fuentedeprrafopredeter"/>
    <w:rsid w:val="00655FC8"/>
  </w:style>
  <w:style w:type="character" w:customStyle="1" w:styleId="TextocomentarioCar">
    <w:name w:val="Texto comentario Car"/>
    <w:basedOn w:val="Fuentedeprrafopredeter"/>
    <w:link w:val="Textocomentario"/>
    <w:uiPriority w:val="99"/>
    <w:rsid w:val="00655FC8"/>
    <w:rPr>
      <w:rFonts w:asciiTheme="minorHAnsi" w:eastAsiaTheme="minorHAnsi" w:hAnsiTheme="minorHAnsi" w:cstheme="minorBidi"/>
      <w:sz w:val="24"/>
      <w:szCs w:val="24"/>
      <w:lang w:val="es-VE" w:eastAsia="en-US"/>
    </w:rPr>
  </w:style>
  <w:style w:type="paragraph" w:styleId="Textocomentario">
    <w:name w:val="annotation text"/>
    <w:basedOn w:val="Normal"/>
    <w:link w:val="TextocomentarioCar"/>
    <w:uiPriority w:val="99"/>
    <w:unhideWhenUsed/>
    <w:rsid w:val="00655FC8"/>
    <w:pPr>
      <w:spacing w:before="0" w:after="200" w:line="240" w:lineRule="auto"/>
      <w:jc w:val="left"/>
    </w:pPr>
    <w:rPr>
      <w:rFonts w:asciiTheme="minorHAnsi" w:eastAsiaTheme="minorHAnsi" w:hAnsiTheme="minorHAnsi" w:cstheme="minorBidi"/>
      <w:sz w:val="24"/>
      <w:szCs w:val="24"/>
      <w:lang w:val="es-VE" w:bidi="ar-SA"/>
    </w:rPr>
  </w:style>
  <w:style w:type="character" w:customStyle="1" w:styleId="AsuntodelcomentarioCar">
    <w:name w:val="Asunto del comentario Car"/>
    <w:basedOn w:val="TextocomentarioCar"/>
    <w:link w:val="Asuntodelcomentario"/>
    <w:uiPriority w:val="99"/>
    <w:semiHidden/>
    <w:rsid w:val="00655FC8"/>
    <w:rPr>
      <w:rFonts w:asciiTheme="minorHAnsi" w:eastAsiaTheme="minorHAnsi" w:hAnsiTheme="minorHAnsi" w:cstheme="minorBidi"/>
      <w:b/>
      <w:bCs/>
      <w:sz w:val="24"/>
      <w:szCs w:val="24"/>
      <w:lang w:val="es-VE" w:eastAsia="en-US"/>
    </w:rPr>
  </w:style>
  <w:style w:type="paragraph" w:styleId="Asuntodelcomentario">
    <w:name w:val="annotation subject"/>
    <w:basedOn w:val="Textocomentario"/>
    <w:next w:val="Textocomentario"/>
    <w:link w:val="AsuntodelcomentarioCar"/>
    <w:uiPriority w:val="99"/>
    <w:semiHidden/>
    <w:unhideWhenUsed/>
    <w:rsid w:val="00655FC8"/>
    <w:rPr>
      <w:b/>
      <w:bCs/>
      <w:sz w:val="20"/>
      <w:szCs w:val="20"/>
    </w:rPr>
  </w:style>
  <w:style w:type="table" w:customStyle="1" w:styleId="Tabladelista6concolores-nfasis31">
    <w:name w:val="Tabla de lista 6 con colores - Énfasis 31"/>
    <w:basedOn w:val="Tablanormal"/>
    <w:uiPriority w:val="51"/>
    <w:rsid w:val="00655FC8"/>
    <w:rPr>
      <w:rFonts w:asciiTheme="minorHAnsi" w:eastAsiaTheme="minorHAnsi" w:hAnsiTheme="minorHAnsi" w:cstheme="minorBidi"/>
      <w:color w:val="7B7B7B" w:themeColor="accent3" w:themeShade="BF"/>
      <w:sz w:val="24"/>
      <w:szCs w:val="24"/>
      <w:lang w:val="es-ES_tradnl"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4-nfasis31">
    <w:name w:val="Tabla con cuadrícula 4 - Énfasis 31"/>
    <w:basedOn w:val="Tablanormal"/>
    <w:uiPriority w:val="49"/>
    <w:rsid w:val="00655FC8"/>
    <w:rPr>
      <w:rFonts w:asciiTheme="minorHAnsi" w:eastAsiaTheme="minorHAnsi" w:hAnsiTheme="minorHAnsi" w:cstheme="minorBidi"/>
      <w:sz w:val="24"/>
      <w:szCs w:val="24"/>
      <w:lang w:val="es-ES_tradnl"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n">
    <w:name w:val="Revision"/>
    <w:hidden/>
    <w:uiPriority w:val="99"/>
    <w:rsid w:val="00655FC8"/>
    <w:rPr>
      <w:rFonts w:ascii="Times New Roman" w:hAnsi="Times New Roman" w:cs="Times New Roman"/>
      <w:sz w:val="24"/>
      <w:szCs w:val="24"/>
      <w:lang w:val="es-MX" w:eastAsia="es-MX"/>
    </w:rPr>
  </w:style>
  <w:style w:type="paragraph" w:customStyle="1" w:styleId="Bibliografa1">
    <w:name w:val="Bibliografía1"/>
    <w:basedOn w:val="Normal"/>
    <w:link w:val="BibliographyCar"/>
    <w:rsid w:val="00655FC8"/>
    <w:pPr>
      <w:spacing w:before="0" w:after="0" w:line="480" w:lineRule="auto"/>
      <w:ind w:left="720" w:hanging="720"/>
    </w:pPr>
    <w:rPr>
      <w:rFonts w:ascii="Arial" w:hAnsi="Arial" w:cs="Arial"/>
      <w:sz w:val="24"/>
      <w:szCs w:val="24"/>
      <w:lang w:eastAsia="es-MX" w:bidi="ar-SA"/>
    </w:rPr>
  </w:style>
  <w:style w:type="character" w:customStyle="1" w:styleId="BibliographyCar">
    <w:name w:val="Bibliography Car"/>
    <w:basedOn w:val="Fuentedeprrafopredeter"/>
    <w:link w:val="Bibliografa1"/>
    <w:rsid w:val="00655FC8"/>
    <w:rPr>
      <w:sz w:val="24"/>
      <w:szCs w:val="24"/>
      <w:lang w:val="es-ES" w:eastAsia="es-MX"/>
    </w:rPr>
  </w:style>
  <w:style w:type="character" w:styleId="Textoennegrita">
    <w:name w:val="Strong"/>
    <w:basedOn w:val="Fuentedeprrafopredeter"/>
    <w:uiPriority w:val="22"/>
    <w:qFormat/>
    <w:rsid w:val="00655FC8"/>
    <w:rPr>
      <w:b/>
      <w:bCs/>
    </w:rPr>
  </w:style>
  <w:style w:type="table" w:styleId="Tablanormal4">
    <w:name w:val="Plain Table 4"/>
    <w:basedOn w:val="Tablanormal"/>
    <w:uiPriority w:val="44"/>
    <w:rsid w:val="00655F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link w:val="SinespaciadoCar"/>
    <w:uiPriority w:val="1"/>
    <w:qFormat/>
    <w:rsid w:val="00C77A03"/>
    <w:rPr>
      <w:rFonts w:asciiTheme="minorHAnsi" w:eastAsiaTheme="minorHAnsi" w:hAnsiTheme="minorHAnsi" w:cstheme="minorBidi"/>
      <w:sz w:val="22"/>
      <w:szCs w:val="22"/>
      <w:lang w:val="en-US" w:eastAsia="en-US"/>
    </w:rPr>
  </w:style>
  <w:style w:type="paragraph" w:customStyle="1" w:styleId="Sinespaciado1">
    <w:name w:val="Sin espaciado1"/>
    <w:next w:val="Sinespaciado"/>
    <w:uiPriority w:val="1"/>
    <w:qFormat/>
    <w:rsid w:val="00C77A03"/>
    <w:rPr>
      <w:rFonts w:asciiTheme="minorHAnsi" w:eastAsia="Calibri" w:hAnsiTheme="minorHAnsi" w:cstheme="minorBidi"/>
      <w:sz w:val="22"/>
      <w:szCs w:val="22"/>
      <w:lang w:val="en-US" w:eastAsia="en-US"/>
    </w:rPr>
  </w:style>
  <w:style w:type="character" w:styleId="nfasis">
    <w:name w:val="Emphasis"/>
    <w:basedOn w:val="Fuentedeprrafopredeter"/>
    <w:uiPriority w:val="20"/>
    <w:qFormat/>
    <w:rsid w:val="00C77A03"/>
    <w:rPr>
      <w:i/>
      <w:iCs/>
    </w:rPr>
  </w:style>
  <w:style w:type="character" w:customStyle="1" w:styleId="orcid-id-https">
    <w:name w:val="orcid-id-https"/>
    <w:basedOn w:val="Fuentedeprrafopredeter"/>
    <w:rsid w:val="00D477DA"/>
  </w:style>
  <w:style w:type="table" w:customStyle="1" w:styleId="Tablanormal21">
    <w:name w:val="Tabla normal 21"/>
    <w:basedOn w:val="Tablanormal"/>
    <w:uiPriority w:val="42"/>
    <w:rsid w:val="00B964B0"/>
    <w:rPr>
      <w:rFonts w:ascii="Times New Roman" w:hAnsi="Times New Roman" w:cs="Times New Roman"/>
      <w:sz w:val="24"/>
      <w:szCs w:val="24"/>
      <w:lang w:val="es-CO"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sangre">
    <w:name w:val="asangre"/>
    <w:basedOn w:val="Normal"/>
    <w:rsid w:val="00B964B0"/>
    <w:pPr>
      <w:spacing w:before="100" w:beforeAutospacing="1" w:after="100" w:afterAutospacing="1" w:line="240" w:lineRule="auto"/>
      <w:jc w:val="left"/>
    </w:pPr>
    <w:rPr>
      <w:rFonts w:ascii="Times New Roman" w:hAnsi="Times New Roman"/>
      <w:sz w:val="24"/>
      <w:szCs w:val="24"/>
      <w:lang w:val="es-CO" w:eastAsia="es-CO" w:bidi="ar-SA"/>
    </w:rPr>
  </w:style>
  <w:style w:type="paragraph" w:customStyle="1" w:styleId="TFMprrafo">
    <w:name w:val="TFM párrafo"/>
    <w:basedOn w:val="Normal"/>
    <w:qFormat/>
    <w:rsid w:val="006B1FEF"/>
    <w:pPr>
      <w:spacing w:before="100" w:beforeAutospacing="1" w:after="100" w:afterAutospacing="1" w:line="360" w:lineRule="auto"/>
      <w:ind w:left="284" w:firstLine="284"/>
    </w:pPr>
    <w:rPr>
      <w:rFonts w:ascii="Georgia" w:hAnsi="Georgia" w:cs="Arial"/>
    </w:rPr>
  </w:style>
  <w:style w:type="paragraph" w:customStyle="1" w:styleId="Corpo">
    <w:name w:val="Corpo"/>
    <w:rsid w:val="00985D6A"/>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pt-PT" w:eastAsia="es-MX"/>
      <w14:textOutline w14:w="0" w14:cap="flat" w14:cmpd="sng" w14:algn="ctr">
        <w14:noFill/>
        <w14:prstDash w14:val="solid"/>
        <w14:bevel/>
      </w14:textOutline>
    </w:rPr>
  </w:style>
  <w:style w:type="paragraph" w:customStyle="1" w:styleId="CorpoA">
    <w:name w:val="Corpo A"/>
    <w:rsid w:val="00985D6A"/>
    <w:pPr>
      <w:pBdr>
        <w:top w:val="nil"/>
        <w:left w:val="nil"/>
        <w:bottom w:val="nil"/>
        <w:right w:val="nil"/>
        <w:between w:val="nil"/>
        <w:bar w:val="nil"/>
      </w:pBdr>
      <w:spacing w:after="160" w:line="256" w:lineRule="auto"/>
    </w:pPr>
    <w:rPr>
      <w:rFonts w:ascii="Calibri" w:eastAsia="Arial Unicode MS" w:hAnsi="Calibri" w:cs="Arial Unicode MS"/>
      <w:color w:val="000000"/>
      <w:sz w:val="22"/>
      <w:szCs w:val="22"/>
      <w:u w:color="000000"/>
      <w:bdr w:val="nil"/>
      <w:lang w:val="es-ES_tradnl" w:eastAsia="es-MX"/>
    </w:rPr>
  </w:style>
  <w:style w:type="character" w:customStyle="1" w:styleId="Hyperlink0">
    <w:name w:val="Hyperlink.0"/>
    <w:basedOn w:val="Fuentedeprrafopredeter"/>
    <w:rsid w:val="00985D6A"/>
    <w:rPr>
      <w:outline w:val="0"/>
      <w:color w:val="000000"/>
      <w:u w:val="none" w:color="0563C1"/>
    </w:rPr>
  </w:style>
  <w:style w:type="paragraph" w:customStyle="1" w:styleId="Padro">
    <w:name w:val="Padrão"/>
    <w:rsid w:val="000F046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SinespaciadoCar">
    <w:name w:val="Sin espaciado Car"/>
    <w:link w:val="Sinespaciado"/>
    <w:uiPriority w:val="1"/>
    <w:rsid w:val="00027699"/>
    <w:rPr>
      <w:rFonts w:asciiTheme="minorHAnsi" w:eastAsiaTheme="minorHAnsi" w:hAnsiTheme="minorHAnsi" w:cstheme="minorBidi"/>
      <w:sz w:val="22"/>
      <w:szCs w:val="22"/>
      <w:lang w:val="en-US" w:eastAsia="en-US"/>
    </w:rPr>
  </w:style>
  <w:style w:type="character" w:customStyle="1" w:styleId="apple-converted-space">
    <w:name w:val="apple-converted-space"/>
    <w:basedOn w:val="Fuentedeprrafopredeter"/>
    <w:rsid w:val="001A6D80"/>
  </w:style>
  <w:style w:type="table" w:styleId="Tablanormal5">
    <w:name w:val="Plain Table 5"/>
    <w:basedOn w:val="Tablanormal"/>
    <w:uiPriority w:val="45"/>
    <w:rsid w:val="002A27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0435">
      <w:bodyDiv w:val="1"/>
      <w:marLeft w:val="0"/>
      <w:marRight w:val="0"/>
      <w:marTop w:val="0"/>
      <w:marBottom w:val="0"/>
      <w:divBdr>
        <w:top w:val="none" w:sz="0" w:space="0" w:color="auto"/>
        <w:left w:val="none" w:sz="0" w:space="0" w:color="auto"/>
        <w:bottom w:val="none" w:sz="0" w:space="0" w:color="auto"/>
        <w:right w:val="none" w:sz="0" w:space="0" w:color="auto"/>
      </w:divBdr>
    </w:div>
    <w:div w:id="226964175">
      <w:bodyDiv w:val="1"/>
      <w:marLeft w:val="0"/>
      <w:marRight w:val="0"/>
      <w:marTop w:val="0"/>
      <w:marBottom w:val="0"/>
      <w:divBdr>
        <w:top w:val="none" w:sz="0" w:space="0" w:color="auto"/>
        <w:left w:val="none" w:sz="0" w:space="0" w:color="auto"/>
        <w:bottom w:val="none" w:sz="0" w:space="0" w:color="auto"/>
        <w:right w:val="none" w:sz="0" w:space="0" w:color="auto"/>
      </w:divBdr>
    </w:div>
    <w:div w:id="574434704">
      <w:bodyDiv w:val="1"/>
      <w:marLeft w:val="0"/>
      <w:marRight w:val="0"/>
      <w:marTop w:val="0"/>
      <w:marBottom w:val="0"/>
      <w:divBdr>
        <w:top w:val="none" w:sz="0" w:space="0" w:color="auto"/>
        <w:left w:val="none" w:sz="0" w:space="0" w:color="auto"/>
        <w:bottom w:val="none" w:sz="0" w:space="0" w:color="auto"/>
        <w:right w:val="none" w:sz="0" w:space="0" w:color="auto"/>
      </w:divBdr>
    </w:div>
    <w:div w:id="651638492">
      <w:bodyDiv w:val="1"/>
      <w:marLeft w:val="0"/>
      <w:marRight w:val="0"/>
      <w:marTop w:val="0"/>
      <w:marBottom w:val="0"/>
      <w:divBdr>
        <w:top w:val="none" w:sz="0" w:space="0" w:color="auto"/>
        <w:left w:val="none" w:sz="0" w:space="0" w:color="auto"/>
        <w:bottom w:val="none" w:sz="0" w:space="0" w:color="auto"/>
        <w:right w:val="none" w:sz="0" w:space="0" w:color="auto"/>
      </w:divBdr>
    </w:div>
    <w:div w:id="673382748">
      <w:bodyDiv w:val="1"/>
      <w:marLeft w:val="0"/>
      <w:marRight w:val="0"/>
      <w:marTop w:val="0"/>
      <w:marBottom w:val="0"/>
      <w:divBdr>
        <w:top w:val="none" w:sz="0" w:space="0" w:color="auto"/>
        <w:left w:val="none" w:sz="0" w:space="0" w:color="auto"/>
        <w:bottom w:val="none" w:sz="0" w:space="0" w:color="auto"/>
        <w:right w:val="none" w:sz="0" w:space="0" w:color="auto"/>
      </w:divBdr>
    </w:div>
    <w:div w:id="716899401">
      <w:bodyDiv w:val="1"/>
      <w:marLeft w:val="0"/>
      <w:marRight w:val="0"/>
      <w:marTop w:val="0"/>
      <w:marBottom w:val="0"/>
      <w:divBdr>
        <w:top w:val="none" w:sz="0" w:space="0" w:color="auto"/>
        <w:left w:val="none" w:sz="0" w:space="0" w:color="auto"/>
        <w:bottom w:val="none" w:sz="0" w:space="0" w:color="auto"/>
        <w:right w:val="none" w:sz="0" w:space="0" w:color="auto"/>
      </w:divBdr>
    </w:div>
    <w:div w:id="775947438">
      <w:bodyDiv w:val="1"/>
      <w:marLeft w:val="0"/>
      <w:marRight w:val="0"/>
      <w:marTop w:val="0"/>
      <w:marBottom w:val="0"/>
      <w:divBdr>
        <w:top w:val="none" w:sz="0" w:space="0" w:color="auto"/>
        <w:left w:val="none" w:sz="0" w:space="0" w:color="auto"/>
        <w:bottom w:val="none" w:sz="0" w:space="0" w:color="auto"/>
        <w:right w:val="none" w:sz="0" w:space="0" w:color="auto"/>
      </w:divBdr>
    </w:div>
    <w:div w:id="896475604">
      <w:bodyDiv w:val="1"/>
      <w:marLeft w:val="0"/>
      <w:marRight w:val="0"/>
      <w:marTop w:val="0"/>
      <w:marBottom w:val="0"/>
      <w:divBdr>
        <w:top w:val="none" w:sz="0" w:space="0" w:color="auto"/>
        <w:left w:val="none" w:sz="0" w:space="0" w:color="auto"/>
        <w:bottom w:val="none" w:sz="0" w:space="0" w:color="auto"/>
        <w:right w:val="none" w:sz="0" w:space="0" w:color="auto"/>
      </w:divBdr>
    </w:div>
    <w:div w:id="952247680">
      <w:bodyDiv w:val="1"/>
      <w:marLeft w:val="0"/>
      <w:marRight w:val="0"/>
      <w:marTop w:val="0"/>
      <w:marBottom w:val="0"/>
      <w:divBdr>
        <w:top w:val="none" w:sz="0" w:space="0" w:color="auto"/>
        <w:left w:val="none" w:sz="0" w:space="0" w:color="auto"/>
        <w:bottom w:val="none" w:sz="0" w:space="0" w:color="auto"/>
        <w:right w:val="none" w:sz="0" w:space="0" w:color="auto"/>
      </w:divBdr>
    </w:div>
    <w:div w:id="1109541694">
      <w:bodyDiv w:val="1"/>
      <w:marLeft w:val="0"/>
      <w:marRight w:val="0"/>
      <w:marTop w:val="0"/>
      <w:marBottom w:val="0"/>
      <w:divBdr>
        <w:top w:val="none" w:sz="0" w:space="0" w:color="auto"/>
        <w:left w:val="none" w:sz="0" w:space="0" w:color="auto"/>
        <w:bottom w:val="none" w:sz="0" w:space="0" w:color="auto"/>
        <w:right w:val="none" w:sz="0" w:space="0" w:color="auto"/>
      </w:divBdr>
    </w:div>
    <w:div w:id="1126697147">
      <w:bodyDiv w:val="1"/>
      <w:marLeft w:val="0"/>
      <w:marRight w:val="0"/>
      <w:marTop w:val="0"/>
      <w:marBottom w:val="0"/>
      <w:divBdr>
        <w:top w:val="none" w:sz="0" w:space="0" w:color="auto"/>
        <w:left w:val="none" w:sz="0" w:space="0" w:color="auto"/>
        <w:bottom w:val="none" w:sz="0" w:space="0" w:color="auto"/>
        <w:right w:val="none" w:sz="0" w:space="0" w:color="auto"/>
      </w:divBdr>
    </w:div>
    <w:div w:id="1263493450">
      <w:bodyDiv w:val="1"/>
      <w:marLeft w:val="0"/>
      <w:marRight w:val="0"/>
      <w:marTop w:val="0"/>
      <w:marBottom w:val="0"/>
      <w:divBdr>
        <w:top w:val="none" w:sz="0" w:space="0" w:color="auto"/>
        <w:left w:val="none" w:sz="0" w:space="0" w:color="auto"/>
        <w:bottom w:val="none" w:sz="0" w:space="0" w:color="auto"/>
        <w:right w:val="none" w:sz="0" w:space="0" w:color="auto"/>
      </w:divBdr>
    </w:div>
    <w:div w:id="1314680966">
      <w:bodyDiv w:val="1"/>
      <w:marLeft w:val="0"/>
      <w:marRight w:val="0"/>
      <w:marTop w:val="0"/>
      <w:marBottom w:val="0"/>
      <w:divBdr>
        <w:top w:val="none" w:sz="0" w:space="0" w:color="auto"/>
        <w:left w:val="none" w:sz="0" w:space="0" w:color="auto"/>
        <w:bottom w:val="none" w:sz="0" w:space="0" w:color="auto"/>
        <w:right w:val="none" w:sz="0" w:space="0" w:color="auto"/>
      </w:divBdr>
    </w:div>
    <w:div w:id="1340087649">
      <w:bodyDiv w:val="1"/>
      <w:marLeft w:val="0"/>
      <w:marRight w:val="0"/>
      <w:marTop w:val="0"/>
      <w:marBottom w:val="0"/>
      <w:divBdr>
        <w:top w:val="none" w:sz="0" w:space="0" w:color="auto"/>
        <w:left w:val="none" w:sz="0" w:space="0" w:color="auto"/>
        <w:bottom w:val="none" w:sz="0" w:space="0" w:color="auto"/>
        <w:right w:val="none" w:sz="0" w:space="0" w:color="auto"/>
      </w:divBdr>
    </w:div>
    <w:div w:id="1608586637">
      <w:bodyDiv w:val="1"/>
      <w:marLeft w:val="0"/>
      <w:marRight w:val="0"/>
      <w:marTop w:val="0"/>
      <w:marBottom w:val="0"/>
      <w:divBdr>
        <w:top w:val="none" w:sz="0" w:space="0" w:color="auto"/>
        <w:left w:val="none" w:sz="0" w:space="0" w:color="auto"/>
        <w:bottom w:val="none" w:sz="0" w:space="0" w:color="auto"/>
        <w:right w:val="none" w:sz="0" w:space="0" w:color="auto"/>
      </w:divBdr>
    </w:div>
    <w:div w:id="1710646309">
      <w:bodyDiv w:val="1"/>
      <w:marLeft w:val="0"/>
      <w:marRight w:val="0"/>
      <w:marTop w:val="0"/>
      <w:marBottom w:val="0"/>
      <w:divBdr>
        <w:top w:val="none" w:sz="0" w:space="0" w:color="auto"/>
        <w:left w:val="none" w:sz="0" w:space="0" w:color="auto"/>
        <w:bottom w:val="none" w:sz="0" w:space="0" w:color="auto"/>
        <w:right w:val="none" w:sz="0" w:space="0" w:color="auto"/>
      </w:divBdr>
    </w:div>
    <w:div w:id="1825000430">
      <w:bodyDiv w:val="1"/>
      <w:marLeft w:val="0"/>
      <w:marRight w:val="0"/>
      <w:marTop w:val="0"/>
      <w:marBottom w:val="0"/>
      <w:divBdr>
        <w:top w:val="none" w:sz="0" w:space="0" w:color="auto"/>
        <w:left w:val="none" w:sz="0" w:space="0" w:color="auto"/>
        <w:bottom w:val="none" w:sz="0" w:space="0" w:color="auto"/>
        <w:right w:val="none" w:sz="0" w:space="0" w:color="auto"/>
      </w:divBdr>
    </w:div>
    <w:div w:id="1863737775">
      <w:bodyDiv w:val="1"/>
      <w:marLeft w:val="0"/>
      <w:marRight w:val="0"/>
      <w:marTop w:val="0"/>
      <w:marBottom w:val="0"/>
      <w:divBdr>
        <w:top w:val="none" w:sz="0" w:space="0" w:color="auto"/>
        <w:left w:val="none" w:sz="0" w:space="0" w:color="auto"/>
        <w:bottom w:val="none" w:sz="0" w:space="0" w:color="auto"/>
        <w:right w:val="none" w:sz="0" w:space="0" w:color="auto"/>
      </w:divBdr>
    </w:div>
    <w:div w:id="1991011258">
      <w:bodyDiv w:val="1"/>
      <w:marLeft w:val="0"/>
      <w:marRight w:val="0"/>
      <w:marTop w:val="0"/>
      <w:marBottom w:val="0"/>
      <w:divBdr>
        <w:top w:val="none" w:sz="0" w:space="0" w:color="auto"/>
        <w:left w:val="none" w:sz="0" w:space="0" w:color="auto"/>
        <w:bottom w:val="none" w:sz="0" w:space="0" w:color="auto"/>
        <w:right w:val="none" w:sz="0" w:space="0" w:color="auto"/>
      </w:divBdr>
    </w:div>
    <w:div w:id="2068066640">
      <w:bodyDiv w:val="1"/>
      <w:marLeft w:val="0"/>
      <w:marRight w:val="0"/>
      <w:marTop w:val="0"/>
      <w:marBottom w:val="0"/>
      <w:divBdr>
        <w:top w:val="none" w:sz="0" w:space="0" w:color="auto"/>
        <w:left w:val="none" w:sz="0" w:space="0" w:color="auto"/>
        <w:bottom w:val="none" w:sz="0" w:space="0" w:color="auto"/>
        <w:right w:val="none" w:sz="0" w:space="0" w:color="auto"/>
      </w:divBdr>
    </w:div>
    <w:div w:id="214580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avillonm1@est.ups.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OneDrive\Escritorio\ASUS%20MARCO%20VALDEZ\DOCUMENTACION\ACADEMICO%20EXPRESS\TESIS%20Y%20ARTICULOS%20ACADEMICO%20EXPRESS\MARCO%20VALDEZ\CATOLICA%20ESMERALDAS\JAZMINE%20REQUENE\ARTICULO\RESULTADOS%20ENCUESTA%20JAZMIN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C" b="1"/>
              <a:t>Valores porcentuales de respuestas a sentido de bienestar</a:t>
            </a: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barChart>
        <c:barDir val="col"/>
        <c:grouping val="clustered"/>
        <c:varyColors val="0"/>
        <c:ser>
          <c:idx val="0"/>
          <c:order val="0"/>
          <c:tx>
            <c:strRef>
              <c:f>Hoja2!$A$6:$B$6</c:f>
              <c:strCache>
                <c:ptCount val="2"/>
                <c:pt idx="0">
                  <c:v>Me he
sentido
alegre y de buen humor</c:v>
                </c:pt>
              </c:strCache>
            </c:strRef>
          </c:tx>
          <c:spPr>
            <a:solidFill>
              <a:schemeClr val="accent1"/>
            </a:solidFill>
            <a:ln>
              <a:noFill/>
            </a:ln>
            <a:effectLst/>
          </c:spPr>
          <c:invertIfNegative val="0"/>
          <c:cat>
            <c:strRef>
              <c:f>Hoja2!$C$5:$H$5</c:f>
              <c:strCache>
                <c:ptCount val="6"/>
                <c:pt idx="0">
                  <c:v>Todo el tiempo
(5)</c:v>
                </c:pt>
                <c:pt idx="1">
                  <c:v>La mayor parte del tiempo
(4)</c:v>
                </c:pt>
                <c:pt idx="2">
                  <c:v>Más de la mitad del tiempo 
(3)</c:v>
                </c:pt>
                <c:pt idx="3">
                  <c:v>Menos de la mitad del tiempo
(2)</c:v>
                </c:pt>
                <c:pt idx="4">
                  <c:v>De vez en cuando
(1)</c:v>
                </c:pt>
                <c:pt idx="5">
                  <c:v>Nunca
(0)</c:v>
                </c:pt>
              </c:strCache>
            </c:strRef>
          </c:cat>
          <c:val>
            <c:numRef>
              <c:f>Hoja2!$C$6:$H$6</c:f>
              <c:numCache>
                <c:formatCode>General</c:formatCode>
                <c:ptCount val="6"/>
                <c:pt idx="0">
                  <c:v>5</c:v>
                </c:pt>
                <c:pt idx="1">
                  <c:v>13</c:v>
                </c:pt>
                <c:pt idx="2">
                  <c:v>6</c:v>
                </c:pt>
                <c:pt idx="3">
                  <c:v>4</c:v>
                </c:pt>
                <c:pt idx="4">
                  <c:v>3</c:v>
                </c:pt>
                <c:pt idx="5">
                  <c:v>4</c:v>
                </c:pt>
              </c:numCache>
            </c:numRef>
          </c:val>
          <c:extLst>
            <c:ext xmlns:c16="http://schemas.microsoft.com/office/drawing/2014/chart" uri="{C3380CC4-5D6E-409C-BE32-E72D297353CC}">
              <c16:uniqueId val="{00000000-40EB-FB47-AFB1-21382C37FC7A}"/>
            </c:ext>
          </c:extLst>
        </c:ser>
        <c:ser>
          <c:idx val="2"/>
          <c:order val="1"/>
          <c:tx>
            <c:strRef>
              <c:f>Hoja2!$A$8:$B$8</c:f>
              <c:strCache>
                <c:ptCount val="2"/>
                <c:pt idx="0">
                  <c:v>Me he
sentido
tranquilo y
relajado</c:v>
                </c:pt>
              </c:strCache>
            </c:strRef>
          </c:tx>
          <c:spPr>
            <a:solidFill>
              <a:schemeClr val="accent3"/>
            </a:solidFill>
            <a:ln>
              <a:noFill/>
            </a:ln>
            <a:effectLst/>
          </c:spPr>
          <c:invertIfNegative val="0"/>
          <c:cat>
            <c:strRef>
              <c:f>Hoja2!$C$5:$H$5</c:f>
              <c:strCache>
                <c:ptCount val="6"/>
                <c:pt idx="0">
                  <c:v>Todo el tiempo
(5)</c:v>
                </c:pt>
                <c:pt idx="1">
                  <c:v>La mayor parte del tiempo
(4)</c:v>
                </c:pt>
                <c:pt idx="2">
                  <c:v>Más de la mitad del tiempo 
(3)</c:v>
                </c:pt>
                <c:pt idx="3">
                  <c:v>Menos de la mitad del tiempo
(2)</c:v>
                </c:pt>
                <c:pt idx="4">
                  <c:v>De vez en cuando
(1)</c:v>
                </c:pt>
                <c:pt idx="5">
                  <c:v>Nunca
(0)</c:v>
                </c:pt>
              </c:strCache>
            </c:strRef>
          </c:cat>
          <c:val>
            <c:numRef>
              <c:f>Hoja2!$C$8:$H$8</c:f>
              <c:numCache>
                <c:formatCode>General</c:formatCode>
                <c:ptCount val="6"/>
                <c:pt idx="0">
                  <c:v>2</c:v>
                </c:pt>
                <c:pt idx="1">
                  <c:v>8</c:v>
                </c:pt>
                <c:pt idx="2">
                  <c:v>14</c:v>
                </c:pt>
                <c:pt idx="3">
                  <c:v>3</c:v>
                </c:pt>
                <c:pt idx="4">
                  <c:v>5</c:v>
                </c:pt>
                <c:pt idx="5">
                  <c:v>3</c:v>
                </c:pt>
              </c:numCache>
            </c:numRef>
          </c:val>
          <c:extLst>
            <c:ext xmlns:c16="http://schemas.microsoft.com/office/drawing/2014/chart" uri="{C3380CC4-5D6E-409C-BE32-E72D297353CC}">
              <c16:uniqueId val="{00000001-40EB-FB47-AFB1-21382C37FC7A}"/>
            </c:ext>
          </c:extLst>
        </c:ser>
        <c:ser>
          <c:idx val="4"/>
          <c:order val="2"/>
          <c:tx>
            <c:strRef>
              <c:f>Hoja2!$A$10:$B$10</c:f>
              <c:strCache>
                <c:ptCount val="2"/>
                <c:pt idx="0">
                  <c:v>Me he
sentido
activo y
enérgico</c:v>
                </c:pt>
              </c:strCache>
            </c:strRef>
          </c:tx>
          <c:spPr>
            <a:solidFill>
              <a:schemeClr val="accent5"/>
            </a:solidFill>
            <a:ln>
              <a:noFill/>
            </a:ln>
            <a:effectLst/>
          </c:spPr>
          <c:invertIfNegative val="0"/>
          <c:cat>
            <c:strRef>
              <c:f>Hoja2!$C$5:$H$5</c:f>
              <c:strCache>
                <c:ptCount val="6"/>
                <c:pt idx="0">
                  <c:v>Todo el tiempo
(5)</c:v>
                </c:pt>
                <c:pt idx="1">
                  <c:v>La mayor parte del tiempo
(4)</c:v>
                </c:pt>
                <c:pt idx="2">
                  <c:v>Más de la mitad del tiempo 
(3)</c:v>
                </c:pt>
                <c:pt idx="3">
                  <c:v>Menos de la mitad del tiempo
(2)</c:v>
                </c:pt>
                <c:pt idx="4">
                  <c:v>De vez en cuando
(1)</c:v>
                </c:pt>
                <c:pt idx="5">
                  <c:v>Nunca
(0)</c:v>
                </c:pt>
              </c:strCache>
            </c:strRef>
          </c:cat>
          <c:val>
            <c:numRef>
              <c:f>Hoja2!$C$10:$H$10</c:f>
              <c:numCache>
                <c:formatCode>General</c:formatCode>
                <c:ptCount val="6"/>
                <c:pt idx="0">
                  <c:v>1</c:v>
                </c:pt>
                <c:pt idx="1">
                  <c:v>5</c:v>
                </c:pt>
                <c:pt idx="2">
                  <c:v>12</c:v>
                </c:pt>
                <c:pt idx="3">
                  <c:v>5</c:v>
                </c:pt>
                <c:pt idx="4">
                  <c:v>5</c:v>
                </c:pt>
                <c:pt idx="5">
                  <c:v>1</c:v>
                </c:pt>
              </c:numCache>
            </c:numRef>
          </c:val>
          <c:extLst>
            <c:ext xmlns:c16="http://schemas.microsoft.com/office/drawing/2014/chart" uri="{C3380CC4-5D6E-409C-BE32-E72D297353CC}">
              <c16:uniqueId val="{00000002-40EB-FB47-AFB1-21382C37FC7A}"/>
            </c:ext>
          </c:extLst>
        </c:ser>
        <c:ser>
          <c:idx val="6"/>
          <c:order val="3"/>
          <c:tx>
            <c:strRef>
              <c:f>Hoja2!$A$12:$B$12</c:f>
              <c:strCache>
                <c:ptCount val="2"/>
                <c:pt idx="0">
                  <c:v>Me he
despertado fresco y
descandado</c:v>
                </c:pt>
              </c:strCache>
            </c:strRef>
          </c:tx>
          <c:spPr>
            <a:solidFill>
              <a:schemeClr val="accent1">
                <a:lumMod val="60000"/>
              </a:schemeClr>
            </a:solidFill>
            <a:ln>
              <a:noFill/>
            </a:ln>
            <a:effectLst/>
          </c:spPr>
          <c:invertIfNegative val="0"/>
          <c:cat>
            <c:strRef>
              <c:f>Hoja2!$C$5:$H$5</c:f>
              <c:strCache>
                <c:ptCount val="6"/>
                <c:pt idx="0">
                  <c:v>Todo el tiempo
(5)</c:v>
                </c:pt>
                <c:pt idx="1">
                  <c:v>La mayor parte del tiempo
(4)</c:v>
                </c:pt>
                <c:pt idx="2">
                  <c:v>Más de la mitad del tiempo 
(3)</c:v>
                </c:pt>
                <c:pt idx="3">
                  <c:v>Menos de la mitad del tiempo
(2)</c:v>
                </c:pt>
                <c:pt idx="4">
                  <c:v>De vez en cuando
(1)</c:v>
                </c:pt>
                <c:pt idx="5">
                  <c:v>Nunca
(0)</c:v>
                </c:pt>
              </c:strCache>
            </c:strRef>
          </c:cat>
          <c:val>
            <c:numRef>
              <c:f>Hoja2!$C$12:$H$12</c:f>
              <c:numCache>
                <c:formatCode>General</c:formatCode>
                <c:ptCount val="6"/>
                <c:pt idx="0">
                  <c:v>4</c:v>
                </c:pt>
                <c:pt idx="1">
                  <c:v>8</c:v>
                </c:pt>
                <c:pt idx="2">
                  <c:v>18</c:v>
                </c:pt>
                <c:pt idx="3">
                  <c:v>5</c:v>
                </c:pt>
                <c:pt idx="4">
                  <c:v>0</c:v>
                </c:pt>
                <c:pt idx="5">
                  <c:v>0</c:v>
                </c:pt>
              </c:numCache>
            </c:numRef>
          </c:val>
          <c:extLst>
            <c:ext xmlns:c16="http://schemas.microsoft.com/office/drawing/2014/chart" uri="{C3380CC4-5D6E-409C-BE32-E72D297353CC}">
              <c16:uniqueId val="{00000003-40EB-FB47-AFB1-21382C37FC7A}"/>
            </c:ext>
          </c:extLst>
        </c:ser>
        <c:ser>
          <c:idx val="8"/>
          <c:order val="4"/>
          <c:tx>
            <c:strRef>
              <c:f>Hoja2!$A$14:$B$14</c:f>
              <c:strCache>
                <c:ptCount val="2"/>
                <c:pt idx="0">
                  <c:v>Mi vida
cotidiana ha
estado llena
de cosas que
me interesan</c:v>
                </c:pt>
              </c:strCache>
            </c:strRef>
          </c:tx>
          <c:spPr>
            <a:solidFill>
              <a:schemeClr val="accent3">
                <a:lumMod val="60000"/>
              </a:schemeClr>
            </a:solidFill>
            <a:ln>
              <a:noFill/>
            </a:ln>
            <a:effectLst/>
          </c:spPr>
          <c:invertIfNegative val="0"/>
          <c:cat>
            <c:strRef>
              <c:f>Hoja2!$C$5:$H$5</c:f>
              <c:strCache>
                <c:ptCount val="6"/>
                <c:pt idx="0">
                  <c:v>Todo el tiempo
(5)</c:v>
                </c:pt>
                <c:pt idx="1">
                  <c:v>La mayor parte del tiempo
(4)</c:v>
                </c:pt>
                <c:pt idx="2">
                  <c:v>Más de la mitad del tiempo 
(3)</c:v>
                </c:pt>
                <c:pt idx="3">
                  <c:v>Menos de la mitad del tiempo
(2)</c:v>
                </c:pt>
                <c:pt idx="4">
                  <c:v>De vez en cuando
(1)</c:v>
                </c:pt>
                <c:pt idx="5">
                  <c:v>Nunca
(0)</c:v>
                </c:pt>
              </c:strCache>
            </c:strRef>
          </c:cat>
          <c:val>
            <c:numRef>
              <c:f>Hoja2!$C$14:$H$14</c:f>
              <c:numCache>
                <c:formatCode>General</c:formatCode>
                <c:ptCount val="6"/>
                <c:pt idx="0">
                  <c:v>5</c:v>
                </c:pt>
                <c:pt idx="1">
                  <c:v>7</c:v>
                </c:pt>
                <c:pt idx="2">
                  <c:v>10</c:v>
                </c:pt>
                <c:pt idx="3">
                  <c:v>7</c:v>
                </c:pt>
                <c:pt idx="4">
                  <c:v>4</c:v>
                </c:pt>
                <c:pt idx="5">
                  <c:v>2</c:v>
                </c:pt>
              </c:numCache>
            </c:numRef>
          </c:val>
          <c:extLst>
            <c:ext xmlns:c16="http://schemas.microsoft.com/office/drawing/2014/chart" uri="{C3380CC4-5D6E-409C-BE32-E72D297353CC}">
              <c16:uniqueId val="{00000004-40EB-FB47-AFB1-21382C37FC7A}"/>
            </c:ext>
          </c:extLst>
        </c:ser>
        <c:dLbls>
          <c:showLegendKey val="0"/>
          <c:showVal val="0"/>
          <c:showCatName val="0"/>
          <c:showSerName val="0"/>
          <c:showPercent val="0"/>
          <c:showBubbleSize val="0"/>
        </c:dLbls>
        <c:gapWidth val="150"/>
        <c:axId val="1576974655"/>
        <c:axId val="1576968415"/>
      </c:barChart>
      <c:lineChart>
        <c:grouping val="standard"/>
        <c:varyColors val="0"/>
        <c:ser>
          <c:idx val="9"/>
          <c:order val="5"/>
          <c:tx>
            <c:strRef>
              <c:f>Hoja2!$A$15:$B$15</c:f>
              <c:strCache>
                <c:ptCount val="2"/>
                <c:pt idx="0">
                  <c:v>(%)</c:v>
                </c:pt>
                <c:pt idx="1">
                  <c:v>Porcentajes</c:v>
                </c:pt>
              </c:strCache>
            </c:strRef>
          </c:tx>
          <c:spPr>
            <a:ln w="28575" cap="rnd">
              <a:solidFill>
                <a:schemeClr val="accent4">
                  <a:lumMod val="60000"/>
                </a:schemeClr>
              </a:solidFill>
              <a:round/>
            </a:ln>
            <a:effectLst/>
          </c:spPr>
          <c:marker>
            <c:symbol val="none"/>
          </c:marker>
          <c:cat>
            <c:strRef>
              <c:f>Hoja2!$C$5:$H$5</c:f>
              <c:strCache>
                <c:ptCount val="6"/>
                <c:pt idx="0">
                  <c:v>Todo el tiempo
(5)</c:v>
                </c:pt>
                <c:pt idx="1">
                  <c:v>La mayor parte del tiempo
(4)</c:v>
                </c:pt>
                <c:pt idx="2">
                  <c:v>Más de la mitad del tiempo 
(3)</c:v>
                </c:pt>
                <c:pt idx="3">
                  <c:v>Menos de la mitad del tiempo
(2)</c:v>
                </c:pt>
                <c:pt idx="4">
                  <c:v>De vez en cuando
(1)</c:v>
                </c:pt>
                <c:pt idx="5">
                  <c:v>Nunca
(0)</c:v>
                </c:pt>
              </c:strCache>
            </c:strRef>
          </c:cat>
          <c:val>
            <c:numRef>
              <c:f>Hoja2!$C$15:$H$15</c:f>
              <c:numCache>
                <c:formatCode>0%</c:formatCode>
                <c:ptCount val="6"/>
                <c:pt idx="0">
                  <c:v>0.14285714285714285</c:v>
                </c:pt>
                <c:pt idx="1">
                  <c:v>0.2</c:v>
                </c:pt>
                <c:pt idx="2">
                  <c:v>0.2857142857142857</c:v>
                </c:pt>
                <c:pt idx="3">
                  <c:v>0.2</c:v>
                </c:pt>
                <c:pt idx="4">
                  <c:v>0.11428571428571428</c:v>
                </c:pt>
                <c:pt idx="5">
                  <c:v>5.7142857142857141E-2</c:v>
                </c:pt>
              </c:numCache>
            </c:numRef>
          </c:val>
          <c:smooth val="0"/>
          <c:extLst>
            <c:ext xmlns:c16="http://schemas.microsoft.com/office/drawing/2014/chart" uri="{C3380CC4-5D6E-409C-BE32-E72D297353CC}">
              <c16:uniqueId val="{00000005-40EB-FB47-AFB1-21382C37FC7A}"/>
            </c:ext>
          </c:extLst>
        </c:ser>
        <c:dLbls>
          <c:showLegendKey val="0"/>
          <c:showVal val="0"/>
          <c:showCatName val="0"/>
          <c:showSerName val="0"/>
          <c:showPercent val="0"/>
          <c:showBubbleSize val="0"/>
        </c:dLbls>
        <c:marker val="1"/>
        <c:smooth val="0"/>
        <c:axId val="1576968831"/>
        <c:axId val="1576972991"/>
      </c:lineChart>
      <c:catAx>
        <c:axId val="1576974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1576968415"/>
        <c:crosses val="autoZero"/>
        <c:auto val="1"/>
        <c:lblAlgn val="ctr"/>
        <c:lblOffset val="100"/>
        <c:noMultiLvlLbl val="0"/>
      </c:catAx>
      <c:valAx>
        <c:axId val="15769684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C"/>
                  <a:t>Frecuencias</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1576974655"/>
        <c:crosses val="autoZero"/>
        <c:crossBetween val="between"/>
      </c:valAx>
      <c:valAx>
        <c:axId val="1576972991"/>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1576968831"/>
        <c:crosses val="max"/>
        <c:crossBetween val="between"/>
      </c:valAx>
      <c:catAx>
        <c:axId val="1576968831"/>
        <c:scaling>
          <c:orientation val="minMax"/>
        </c:scaling>
        <c:delete val="1"/>
        <c:axPos val="b"/>
        <c:numFmt formatCode="General" sourceLinked="1"/>
        <c:majorTickMark val="none"/>
        <c:minorTickMark val="none"/>
        <c:tickLblPos val="nextTo"/>
        <c:crossAx val="1576972991"/>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lgn="just">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noFill/>
      <a:round/>
    </a:ln>
    <a:effectLst/>
  </c:spPr>
  <c:txPr>
    <a:bodyPr/>
    <a:lstStyle/>
    <a:p>
      <a:pPr>
        <a:defRPr sz="7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com19</b:Tag>
    <b:SourceType>ArticleInAPeriodical</b:SourceType>
    <b:Guid>{A40D3481-9287-4BAB-9F60-4C5FD600A6D9}</b:Guid>
    <b:Author>
      <b:Author>
        <b:NameList>
          <b:Person>
            <b:Last>El comercio</b:Last>
          </b:Person>
        </b:NameList>
      </b:Author>
    </b:Author>
    <b:Title>Imágenes de una tormenta eléctrica en los valles de Quito</b:Title>
    <b:PeriodicalTitle>El comercio</b:PeriodicalTitle>
    <b:Year>2019</b:Year>
    <b:Month>marzo</b:Month>
    <b:Day>23</b:Day>
    <b:URL>https://www.elcomercio.com/video/quito-tormenta-electrica-chillos-cumbaya.html</b:URL>
    <b:RefOrder>2</b:RefOrder>
  </b:Source>
  <b:Source>
    <b:Tag>Mon13</b:Tag>
    <b:SourceType>Book</b:SourceType>
    <b:Guid>{23198528-39CD-4440-950A-B2254D23D9B6}</b:Guid>
    <b:Title>Sistema de protección elécrica en radio bases de telefonía móvil</b:Title>
    <b:Year>2013</b:Year>
    <b:Author>
      <b:Author>
        <b:NameList>
          <b:Person>
            <b:Last>Monterroso</b:Last>
            <b:First>Pablo</b:First>
          </b:Person>
        </b:NameList>
      </b:Author>
    </b:Author>
    <b:City>Cartago</b:City>
    <b:CountryRegion>Costa rica</b:CountryRegion>
    <b:URL>https://repositoriotec.tec.ac.cr/bitstream/handle/2238/3122/sistema_proteccion_electrica_radio_bases_telefonia_movil.pdf?sequence=1&amp;isAllowed=y</b:URL>
    <b:RefOrder>3</b:RefOrder>
  </b:Source>
  <b:Source>
    <b:Tag>Ind11</b:Tag>
    <b:SourceType>JournalArticle</b:SourceType>
    <b:Guid>{A7B18382-FE50-49BD-B6FB-9A39BF63CCFD}</b:Guid>
    <b:Title>SEGURIDAD ELÉCTRICA Y ELEMENTOS DE PROTECCIÓN</b:Title>
    <b:City>Medellin</b:City>
    <b:CountryRegion>Colombia</b:CountryRegion>
    <b:Year>2011</b:Year>
    <b:Author>
      <b:Author>
        <b:NameList>
          <b:Person>
            <b:Last>Indisa</b:Last>
          </b:Person>
        </b:NameList>
      </b:Author>
    </b:Author>
    <b:URL>http://www.indisa.com/indisaonline/anteriores/97.htm</b:URL>
    <b:JournalName>Indisa on line</b:JournalName>
    <b:Issue>97</b:Issue>
    <b:RefOrder>4</b:RefOrder>
  </b:Source>
  <b:Source>
    <b:Tag>Gro18</b:Tag>
    <b:SourceType>JournalArticle</b:SourceType>
    <b:Guid>{14F32795-3751-4E22-BCA3-DE7011F876A9}</b:Guid>
    <b:Author>
      <b:Author>
        <b:NameList>
          <b:Person>
            <b:Last>Prysmian</b:Last>
            <b:First>Group</b:First>
          </b:Person>
        </b:NameList>
      </b:Author>
    </b:Author>
    <b:Title>El libro blanco de la instalación</b:Title>
    <b:JournalName>Prysmian Club</b:JournalName>
    <b:Year>2018</b:Year>
    <b:Pages>56</b:Pages>
    <b:URL>http://www.prysmianclub.es/wp-content/uploads/2018/05/Guia_TECNICA_Cables_Accesorios_MEDIA_Tension-1.pdf</b:URL>
    <b:RefOrder>5</b:RefOrder>
  </b:Source>
  <b:Source>
    <b:Tag>Fís18</b:Tag>
    <b:SourceType>ElectronicSource</b:SourceType>
    <b:Guid>{85CE7592-D9A2-462D-A6C6-21A84BABFB34}</b:Guid>
    <b:Title>Física - volumen III  Termodinámica y electricidad</b:Title>
    <b:City>Medellin</b:City>
    <b:CountryRegion>Colombia</b:CountryRegion>
    <b:Year>2018</b:Year>
    <b:Publisher>Fondo Editorial Pascual Bravo</b:Publisher>
    <b:Volume>III</b:Volume>
    <b:StandardNumber>978-958-56476-9-5</b:StandardNumber>
    <b:URL>https://proyectodescartes.org/iCartesiLibri/materiales_didacticos/Fisica_III/index.html</b:URL>
    <b:Author>
      <b:Author>
        <b:NameList>
          <b:Person>
            <b:Last>Rivera</b:Last>
            <b:First>Juan</b:First>
          </b:Person>
        </b:NameList>
      </b:Author>
    </b:Author>
    <b:RefOrder>6</b:RefOrder>
  </b:Source>
  <b:Source>
    <b:Tag>Qui18</b:Tag>
    <b:SourceType>Book</b:SourceType>
    <b:Guid>{817607BC-2B57-40F4-A203-E96DA0FBBC3E}</b:Guid>
    <b:Title>Propuesta del método no convencional Wenner de resisitividad eléctrica para caracterización de suelos en institución educativa Libertados San Martín - recuay 2018</b:Title>
    <b:Year>2018</b:Year>
    <b:City>Lima</b:City>
    <b:Author>
      <b:Author>
        <b:NameList>
          <b:Person>
            <b:Last>Quispilaya</b:Last>
            <b:First>Robinson</b:First>
          </b:Person>
          <b:Person>
            <b:Last>Cruz</b:Last>
            <b:First>Willian</b:First>
          </b:Person>
        </b:NameList>
      </b:Author>
    </b:Author>
    <b:CountryRegion>Perú</b:CountryRegion>
    <b:URL>http://repositorio.upn.edu.pe/bitstream/handle/11537/15280/Quispilaya%20Marmolejo%2c%20Robinson.pdf?sequence=1&amp;isAllowed=y</b:URL>
    <b:RefOrder>7</b:RefOrder>
  </b:Source>
  <b:Source>
    <b:Tag>Miñ11</b:Tag>
    <b:SourceType>Book</b:SourceType>
    <b:Guid>{1FFF4EC1-A152-4CA5-9FF6-C8D9D90E3A8C}</b:Guid>
    <b:Title>Análisis y simulación del sistema de puesta a tierra en transformadores de distribución en el alimentador 01CV13B1S1-Oriental del la subestación 01C el Calvario de ELEPCO S.A.</b:Title>
    <b:Year>2011</b:Year>
    <b:Author>
      <b:Author>
        <b:NameList>
          <b:Person>
            <b:Last>Miño</b:Last>
            <b:First>W</b:First>
          </b:Person>
          <b:Person>
            <b:Last>Freire</b:Last>
            <b:First>L</b:First>
          </b:Person>
        </b:NameList>
      </b:Author>
    </b:Author>
    <b:CountryRegion>Latacunga</b:CountryRegion>
    <b:URL>http://repositorio.espe.edu.ec/xmlui/bitstream/handle/21000/5021/T ESPEL-0868.pdf?sequence=1&amp;isAllowed=y</b:URL>
    <b:RefOrder>8</b:RefOrder>
  </b:Source>
  <b:Source>
    <b:Tag>Rod13</b:Tag>
    <b:SourceType>Book</b:SourceType>
    <b:Guid>{9C5E6A63-6A0D-49B5-835C-41F9DC546367}</b:Guid>
    <b:Title>Propuesta metodológica de aterrizamiento en instalaciones comerciales e industriales</b:Title>
    <b:Year>2013</b:Year>
    <b:Author>
      <b:Author>
        <b:NameList>
          <b:Person>
            <b:Last>Rodríguez</b:Last>
            <b:First>M</b:First>
          </b:Person>
        </b:NameList>
      </b:Author>
    </b:Author>
    <b:CountryRegion>Costa Rica</b:CountryRegion>
    <b:URL>https://docplayer.es/38866566-Propuesta-metodologica-de-aterrizamiento-en-instalaciones-comerciales-e-industriales.html</b:URL>
    <b:City>Universidad de costa Rica</b:City>
    <b:RefOrder>9</b:RefOrder>
  </b:Source>
  <b:Source>
    <b:Tag>ons13</b:Tag>
    <b:SourceType>Book</b:SourceType>
    <b:Guid>{577FD060-C34E-4498-8A4A-3A50F067CE7C}</b:Guid>
    <b:Title>NEC capítulo 15 Instalaciones Electromecánicas</b:Title>
    <b:Year>2013</b:Year>
    <b:City>Quito</b:City>
    <b:Author>
      <b:Author>
        <b:NameList>
          <b:Person>
            <b:Last>NEC</b:Last>
          </b:Person>
        </b:NameList>
      </b:Author>
    </b:Author>
    <b:URL>https://www.ecp.ec/wp-content/uploads/2017/09/NECINSTALACIONESELECTROMECANICAS2013.pdf</b:URL>
    <b:RefOrder>10</b:RefOrder>
  </b:Source>
  <b:Source>
    <b:Tag>tra12</b:Tag>
    <b:SourceType>Book</b:SourceType>
    <b:Guid>{24DB8A07-08EC-4A02-8E73-D9D35966AD82}</b:Guid>
    <b:Author>
      <b:Author>
        <b:NameList>
          <b:Person>
            <b:Last>Ministerio de trabajo</b:Last>
          </b:Person>
        </b:NameList>
      </b:Author>
    </b:Author>
    <b:Title>REGLAMENTO DE SEGURIDAD DEL TRABAJO CONTRA RIESGOS EN INSTALACIONES DE ENERGÍA ELÉCTRICA</b:Title>
    <b:Year>2012</b:Year>
    <b:City>Quito</b:City>
    <b:CountryRegion>Ecuador</b:CountryRegion>
    <b:URL>http://www.trabajo.gob.ec/seguridad-y-salud-en-el-trabajo/</b:URL>
    <b:RefOrder>11</b:RefOrder>
  </b:Source>
  <b:Source>
    <b:Tag>Min12</b:Tag>
    <b:SourceType>InternetSite</b:SourceType>
    <b:Guid>{49720C98-24F6-4DB5-8B38-1B8F70999995}</b:Guid>
    <b:Title>Educación técnica y tecnológica para la competitividad</b:Title>
    <b:Year>2012</b:Year>
    <b:Author>
      <b:Author>
        <b:Corporate>Ministerio de Educación Nacional</b:Corporate>
      </b:Author>
    </b:Author>
    <b:InternetSiteTitle>Artículos</b:InternetSiteTitle>
    <b:URL>https://www.mineducacion.gov.co/1621/articles-176787_archivo_pdf.pdf</b:URL>
    <b:YearAccessed>2017</b:YearAccessed>
    <b:MonthAccessed>agosto</b:MonthAccessed>
    <b:DayAccessed>15</b:DayAccessed>
    <b:RefOrder>12</b:RefOrder>
  </b:Source>
  <b:Source>
    <b:Tag>Vai98</b:Tag>
    <b:SourceType>Book</b:SourceType>
    <b:Guid>{923A3984-81C5-4F34-93D4-DBF720783BA7}</b:Guid>
    <b:Title>La evaluacion de la docencia universitaria: un problema complejo</b:Title>
    <b:Year>1998</b:Year>
    <b:Author>
      <b:Author>
        <b:NameList>
          <b:Person>
            <b:Last>Vain</b:Last>
            <b:First>Pablo</b:First>
          </b:Person>
        </b:NameList>
      </b:Author>
    </b:Author>
    <b:City>Buenos Aires, Argentina</b:City>
    <b:Publisher>CONEAU</b:Publisher>
    <b:YearAccessed>2017</b:YearAccessed>
    <b:MonthAccessed>septiembre</b:MonthAccessed>
    <b:DayAccessed>6</b:DayAccessed>
    <b:URL>http://www.coneau.gob.ar/archivos/publicaciones/estudios/vain.pdf</b:URL>
    <b:RefOrder>13</b:RefOrder>
  </b:Source>
  <b:Source>
    <b:Tag>Fre04</b:Tag>
    <b:SourceType>Book</b:SourceType>
    <b:Guid>{77C3E539-91AF-4BC9-A7B7-2729D219C5BF}</b:Guid>
    <b:Title>Pedagogía de la autonomia</b:Title>
    <b:Year>2004</b:Year>
    <b:Author>
      <b:Author>
        <b:NameList>
          <b:Person>
            <b:Last>Freire</b:Last>
            <b:First>P.</b:First>
          </b:Person>
        </b:NameList>
      </b:Author>
    </b:Author>
    <b:City>Sao Pablo, Brasil</b:City>
    <b:Publisher>Paz y Tierra S.A.</b:Publisher>
    <b:RefOrder>14</b:RefOrder>
  </b:Source>
  <b:Source>
    <b:Tag>Gir16</b:Tag>
    <b:SourceType>JournalArticle</b:SourceType>
    <b:Guid>{BF94A7E3-E4C3-42CD-8549-8436E1FCE7A9}</b:Guid>
    <b:Title>Critical Pedagogy , Paulo Freire and the Courage to be Political</b:Title>
    <b:Year>2016</b:Year>
    <b:Author>
      <b:Author>
        <b:NameList>
          <b:Person>
            <b:Last>Giroux</b:Last>
            <b:First>H.</b:First>
          </b:Person>
        </b:NameList>
      </b:Author>
    </b:Author>
    <b:JournalName>e-Curriculum</b:JournalName>
    <b:Pages>296-306</b:Pages>
    <b:Volume>14</b:Volume>
    <b:Issue>1</b:Issue>
    <b:RefOrder>15</b:RefOrder>
  </b:Source>
  <b:Source>
    <b:Tag>Fre041</b:Tag>
    <b:SourceType>Book</b:SourceType>
    <b:Guid>{B84E232D-D810-4667-9949-C419EF3FDAB6}</b:Guid>
    <b:Title>Cartas a quien pretende enseñar </b:Title>
    <b:Year>2004</b:Year>
    <b:Author>
      <b:Author>
        <b:NameList>
          <b:Person>
            <b:Last>Freire</b:Last>
            <b:First>P.</b:First>
          </b:Person>
        </b:NameList>
      </b:Author>
    </b:Author>
    <b:City>Buenos Aires, Argentina</b:City>
    <b:Publisher>Siglo Veintiuno</b:Publisher>
    <b:RefOrder>16</b:RefOrder>
  </b:Source>
  <b:Source>
    <b:Tag>Fre02</b:Tag>
    <b:SourceType>Book</b:SourceType>
    <b:Guid>{41A9E310-3DB8-40A3-B73D-4ABCA0CB8745}</b:Guid>
    <b:Author>
      <b:Author>
        <b:NameList>
          <b:Person>
            <b:Last>Freire</b:Last>
            <b:First>Paulo</b:First>
          </b:Person>
        </b:NameList>
      </b:Author>
    </b:Author>
    <b:Title>Pedagogia en la Autonomia</b:Title>
    <b:Year>2002</b:Year>
    <b:City>Rio de Janeiro, Brasil</b:City>
    <b:Publisher>Paz y Tierra</b:Publisher>
    <b:RefOrder>17</b:RefOrder>
  </b:Source>
  <b:Source>
    <b:Tag>Min08</b:Tag>
    <b:SourceType>InternetSite</b:SourceType>
    <b:Guid>{53C0AE94-17AF-4EAB-8ECF-99298A533DDE}</b:Guid>
    <b:Title>Aplicación de las normas técnicas colombianas para la certificación de calidad de instituciones y programas de formación para el trabajo</b:Title>
    <b:Year>2008</b:Year>
    <b:Author>
      <b:Author>
        <b:Corporate>Ministerio de Educación Nacional</b:Corporate>
      </b:Author>
    </b:Author>
    <b:InternetSiteTitle>Educación para el trabajo y desarrollo humano</b:InternetSiteTitle>
    <b:URL>https://www.mineducacion.gov.co/1759/articles-237704_Documento.pdf</b:URL>
    <b:YearAccessed>2017</b:YearAccessed>
    <b:MonthAccessed>octubre</b:MonthAccessed>
    <b:DayAccessed>11</b:DayAccessed>
    <b:RefOrder>18</b:RefOrder>
  </b:Source>
  <b:Source>
    <b:Tag>Mar121</b:Tag>
    <b:SourceType>Book</b:SourceType>
    <b:Guid>{F318334E-7291-4998-98AD-6EC6BCB31B69}</b:Guid>
    <b:Author>
      <b:Author>
        <b:NameList>
          <b:Person>
            <b:Last>Marín</b:Last>
            <b:First>J.</b:First>
          </b:Person>
        </b:NameList>
      </b:Author>
    </b:Author>
    <b:Title>La investigación en educación y pedagogía</b:Title>
    <b:Year>2012</b:Year>
    <b:City>Bogotá, D. C.</b:City>
    <b:Publisher>USTA</b:Publisher>
    <b:RefOrder>19</b:RefOrder>
  </b:Source>
  <b:Source>
    <b:Tag>Ced011</b:Tag>
    <b:SourceType>JournalArticle</b:SourceType>
    <b:Guid>{75B63699-5DF7-4AB1-8BE2-6885FF8A06E6}</b:Guid>
    <b:Title>Aportes de la investigación cualitativa y sus alcances en el ámbito educativo</b:Title>
    <b:Year>2001</b:Year>
    <b:Author>
      <b:Author>
        <b:NameList>
          <b:Person>
            <b:Last>Cedeño</b:Last>
            <b:First>María</b:First>
          </b:Person>
        </b:NameList>
      </b:Author>
    </b:Author>
    <b:JournalName>Revista Electrónica "Actualidades Investigativas en Educación"</b:JournalName>
    <b:Pages>1-23</b:Pages>
    <b:Volume>1</b:Volume>
    <b:Issue>1</b:Issue>
    <b:YearAccessed>2017</b:YearAccessed>
    <b:MonthAccessed>octubre</b:MonthAccessed>
    <b:DayAccessed>18</b:DayAccessed>
    <b:URL>http://www.redalyc.org/pdf/447/44710105.pdf</b:URL>
    <b:RefOrder>20</b:RefOrder>
  </b:Source>
  <b:Source>
    <b:Tag>Gri20</b:Tag>
    <b:SourceType>JournalArticle</b:SourceType>
    <b:Guid>{02BDD62B-EABC-49EA-9C80-5AC5ECB51FA3}</b:Guid>
    <b:Title>Estrategia pedagógica para el libre desarrollo artístico en la primera infancia</b:Title>
    <b:Year>2020</b:Year>
    <b:Author>
      <b:Author>
        <b:NameList>
          <b:Person>
            <b:Last>Griselda Paola Rodríguez Cortes</b:Last>
            <b:First>Satty</b:First>
            <b:Middle>Ramírez Rincón</b:Middle>
          </b:Person>
        </b:NameList>
      </b:Author>
    </b:Author>
    <b:JournalName>Sinergias Educativas</b:JournalName>
    <b:RefOrder>21</b:RefOrder>
  </b:Source>
  <b:Source>
    <b:Tag>UNE141</b:Tag>
    <b:SourceType>Book</b:SourceType>
    <b:Guid>{DF66119C-48C1-4245-A341-99CE31CF89FF}</b:Guid>
    <b:Author>
      <b:Author>
        <b:NameList>
          <b:Person>
            <b:Last>UNESCO</b:Last>
          </b:Person>
        </b:NameList>
      </b:Author>
    </b:Author>
    <b:Title>El liderazgo escolar en América Latina y el Caribe. Un estado del arte con base en ochos sistemas escolares de la región.</b:Title>
    <b:Year>2014</b:Year>
    <b:URL>http://unesdoc.unesco.org/images/0023/002327/232799s.pdf</b:URL>
    <b:RefOrder>22</b:RefOrder>
  </b:Source>
  <b:Source>
    <b:Tag>MarcadorDePosición1</b:Tag>
    <b:SourceType>InternetSite</b:SourceType>
    <b:Guid>{A3AF1C05-92F2-4328-AC71-0E29745AB949}</b:Guid>
    <b:Title>Tecnologías de la Información y la Comunicación aplicadas a la educación. Programa de Formación Continua del Magisterio Fiscal.</b:Title>
    <b:Year>2022</b:Year>
    <b:Author>
      <b:Author>
        <b:NameList>
          <b:Person>
            <b:Last>Ministerio de Educación del Ecuador</b:Last>
          </b:Person>
        </b:NameList>
      </b:Author>
    </b:Author>
    <b:URL>https://educacion.gob.ec/wpcontent/uploads/downloads/2013/03/SiProfeTIC-aplicadas.pdf</b:URL>
    <b:RefOrder>1</b:RefOrder>
  </b:Source>
  <b:Source>
    <b:Tag>Pad14</b:Tag>
    <b:SourceType>JournalArticle</b:SourceType>
    <b:Guid>{2143B13F-13C9-4495-8937-610A7DCE4EB9}</b:Guid>
    <b:Author>
      <b:Author>
        <b:NameList>
          <b:Person>
            <b:Last>Padilla</b:Last>
            <b:First>José</b:First>
          </b:Person>
          <b:Person>
            <b:Last>Vega</b:Last>
            <b:First>Paula</b:First>
          </b:Person>
          <b:Person>
            <b:Last>Rincón</b:Last>
            <b:First>Diego</b:First>
          </b:Person>
        </b:NameList>
      </b:Author>
    </b:Author>
    <b:Title>Tendencias y dificultades para el uso de las TIC en Educación Superior</b:Title>
    <b:JournalName>Entramado</b:JournalName>
    <b:Year>2014</b:Year>
    <b:Volume>10</b:Volume>
    <b:Issue>1</b:Issue>
    <b:DOI>http://www.scielo.org.co/pdf/entra/v10n1/v10n1a17.pdf</b:DOI>
    <b:LCID>en-US</b:LCID>
    <b:RefOrder>50</b:RefOrder>
  </b:Source>
  <b:Source>
    <b:Tag>Vás20</b:Tag>
    <b:SourceType>DocumentFromInternetSite</b:SourceType>
    <b:Guid>{3896A3CB-4214-46F6-A227-0D0C47EA4984}</b:Guid>
    <b:Author>
      <b:Author>
        <b:NameList>
          <b:Person>
            <b:Last>Vásconez</b:Last>
            <b:First>Paola</b:First>
          </b:Person>
          <b:Person>
            <b:Last>Varguillas</b:Last>
            <b:First>Carmen</b:First>
          </b:Person>
        </b:NameList>
      </b:Author>
    </b:Author>
    <b:Title>Estrategias educativas para desarrollar innovación pedagógica basada en TIC de los docentes de bachillerato</b:Title>
    <b:Year>2020</b:Year>
    <b:Month>diciembre</b:Month>
    <b:Day>30</b:Day>
    <b:URL>https://journalprosciences.com/index.php/ps/article/view/291</b:URL>
    <b:LCID>en-US</b:LCID>
    <b:RefOrder>12</b:RefOrder>
  </b:Source>
  <b:Source>
    <b:Tag>Piñ22</b:Tag>
    <b:SourceType>DocumentFromInternetSite</b:SourceType>
    <b:Guid>{556D8322-CE71-4A16-B885-A85E759BDFAB}</b:Guid>
    <b:Author>
      <b:Author>
        <b:NameList>
          <b:Person>
            <b:Last>Piñas Morales</b:Last>
            <b:First>María</b:First>
          </b:Person>
          <b:Person>
            <b:Last>Casanova</b:Last>
            <b:First>Tannia</b:First>
          </b:Person>
          <b:Person>
            <b:Last>Navas</b:Last>
            <b:First>Carmen</b:First>
          </b:Person>
          <b:Person>
            <b:Last>Peñafiel</b:Last>
            <b:First>Mirian</b:First>
          </b:Person>
        </b:NameList>
      </b:Author>
    </b:Author>
    <b:Title>Desarrollo de habilidades del pensamiento para la preparación del ingreso a las Universidades del Ecuador</b:Title>
    <b:Year>2022</b:Year>
    <b:Month>marzo</b:Month>
    <b:URL>https://dialnet.unirioja.es/descarga/articulo/8399864.pdf</b:URL>
    <b:LCID>en-US</b:LCID>
    <b:RefOrder>13</b:RefOrder>
  </b:Source>
  <b:Source>
    <b:Tag>Juc16</b:Tag>
    <b:SourceType>JournalArticle</b:SourceType>
    <b:Guid>{173A701D-0FC5-4C5F-9EF1-C9F7589CE3FF}</b:Guid>
    <b:Title>La Educación a distancia, una necesidad para la formación de los profesionales</b:Title>
    <b:Year>2016</b:Year>
    <b:Author>
      <b:Author>
        <b:NameList>
          <b:Person>
            <b:Last>Juca</b:Last>
            <b:First>Fernando</b:First>
          </b:Person>
        </b:NameList>
      </b:Author>
    </b:Author>
    <b:JournalName>Universidad y Sociedad</b:JournalName>
    <b:Pages>106-111</b:Pages>
    <b:Volume>8</b:Volume>
    <b:Issue>1</b:Issue>
    <b:DOI>http://rus.ucf.edu.cu/</b:DOI>
    <b:RefOrder>52</b:RefOrder>
  </b:Source>
  <b:Source>
    <b:Tag>Cas15</b:Tag>
    <b:SourceType>DocumentFromInternetSite</b:SourceType>
    <b:Guid>{39E05C43-6AFB-4576-A6EF-B467CC269130}</b:Guid>
    <b:Title>Aplicación de las TIC´S en el proceso de ensseñanza - aprendizaje de estudiantes con necesidades educativas especiales. Caso "UNidad Educativa Internacional SEK Guayaquil" </b:Title>
    <b:Year>2015</b:Year>
    <b:Author>
      <b:Author>
        <b:NameList>
          <b:Person>
            <b:Last>Castro</b:Last>
            <b:First>Carolina</b:First>
          </b:Person>
        </b:NameList>
      </b:Author>
    </b:Author>
    <b:InternetSiteTitle>Universidad Politécnica Salesiana </b:InternetSiteTitle>
    <b:Month>Abril</b:Month>
    <b:URL>https://dspace.ups.edu.ec/bitstream/123456789/10049/1/UPS-GT000892.pdf</b:URL>
    <b:RefOrder>53</b:RefOrder>
  </b:Source>
  <b:Source>
    <b:Tag>UNE23</b:Tag>
    <b:SourceType>Book</b:SourceType>
    <b:Guid>{CB01B05F-B65A-4D5C-A78A-766D19D026D9}</b:Guid>
    <b:Author>
      <b:Author>
        <b:Corporate>UNESCO</b:Corporate>
      </b:Author>
    </b:Author>
    <b:Title>Global Education Monitoring Report 2023: Tecnología en la educación</b:Title>
    <b:Year>2023</b:Year>
    <b:Pages>547</b:Pages>
    <b:Publisher>UNESCO</b:Publisher>
    <b:City>Paris</b:City>
    <b:ThesisType>Informe GEM 2023</b:ThesisType>
    <b:URL>https://www.unesco.org/gem-report/es</b:URL>
    <b:DOI>https://doi.org/10.54676/UZQV8501</b:DOI>
    <b:RefOrder>1</b:RefOrder>
  </b:Source>
  <b:Source>
    <b:Tag>UNE16</b:Tag>
    <b:SourceType>Book</b:SourceType>
    <b:Guid>{A881242F-C841-44D4-902C-25DC7B1A4124}</b:Guid>
    <b:Title>INNOVACIÓN EDUCATIVASerie “Herramientas de apoyo para el trabajo docente”</b:Title>
    <b:Year>2016</b:Year>
    <b:Pages>52</b:Pages>
    <b:Author>
      <b:Author>
        <b:Corporate>UNESCO</b:Corporate>
      </b:Author>
    </b:Author>
    <b:City>Lima</b:City>
    <b:Publisher>UNESCO</b:Publisher>
    <b:URL>https://unesdoc.unesco.org/ark:/48223/pf0000247005</b:URL>
    <b:RefOrder>2</b:RefOrder>
  </b:Source>
  <b:Source>
    <b:Tag>MAR06</b:Tag>
    <b:SourceType>JournalArticle</b:SourceType>
    <b:Guid>{774B8EE6-0ADA-45D9-AE84-469C575DA48F}</b:Guid>
    <b:Pages>13-31</b:Pages>
    <b:Year>2006</b:Year>
    <b:City>Viña del Mar, Chile</b:City>
    <b:JournalName>Revista Perspectiva Educacional, Formación de Profesores</b:JournalName>
    <b:Author>
      <b:Author>
        <b:NameList>
          <b:Person>
            <b:Last>Margalef</b:Last>
            <b:First>Leonor</b:First>
          </b:Person>
          <b:Person>
            <b:Last>Arenas</b:Last>
            <b:First>Andoni</b:First>
          </b:Person>
        </b:NameList>
      </b:Author>
    </b:Author>
    <b:URL>http://www.redalyc.org/articulo.oa?id=333328828002</b:URL>
    <b:Title>¿Qué entendemos por innovación educativa? A próposito del desarrollo curricular</b:Title>
    <b:RefOrder>3</b:RefOrder>
  </b:Source>
  <b:Source>
    <b:Tag>Est201</b:Tag>
    <b:SourceType>JournalArticle</b:SourceType>
    <b:Guid>{52BFE836-A999-414C-A25E-3B3C75195F82}</b:Guid>
    <b:Title>Los procesos de innovación educativa. Resultados en el Centro Universitario de Guisa</b:Title>
    <b:Year>2020</b:Year>
    <b:Author>
      <b:Author>
        <b:NameList>
          <b:Person>
            <b:Last>Estrada</b:Last>
            <b:First>Aliuska</b:First>
          </b:Person>
          <b:Person>
            <b:Last>Escalona</b:Last>
            <b:First>Luis</b:First>
            <b:Middle>Jesús</b:Middle>
          </b:Person>
          <b:Person>
            <b:Last>Santiesteban</b:Last>
            <b:First>Yidnelys</b:First>
          </b:Person>
          <b:Person>
            <b:Last>Pérez</b:Last>
            <b:First>Julia</b:First>
          </b:Person>
        </b:NameList>
      </b:Author>
    </b:Author>
    <b:JournalName>Revista: Atlante. Cuadernos de Educación y Desarrollo</b:JournalName>
    <b:Month>febrero </b:Month>
    <b:URL>https://www.eumed.net/rev/atlante/2020/02/procesos-innovacion-educativa.html</b:URL>
    <b:RefOrder>4</b:RefOrder>
  </b:Source>
  <b:Source>
    <b:Tag>Est20</b:Tag>
    <b:SourceType>JournalArticle</b:SourceType>
    <b:Guid>{4ABB5E64-FD84-4C56-8F3A-8004DF600728}</b:Guid>
    <b:Title>Los procesos de innovación educativa. Resultados en el Centro Universitario de Guisa</b:Title>
    <b:Year>2020</b:Year>
    <b:Author>
      <b:Author>
        <b:NameList>
          <b:Person>
            <b:Last>Estrada</b:Last>
            <b:First>Aliuska</b:First>
          </b:Person>
          <b:Person>
            <b:Last>Escalona</b:Last>
            <b:First>Luis</b:First>
            <b:Middle>Jesús</b:Middle>
          </b:Person>
          <b:Person>
            <b:Last>Santiesteban</b:Last>
            <b:First>Yidnelys</b:First>
          </b:Person>
          <b:Person>
            <b:Last>Pérez</b:Last>
            <b:First>Julia</b:First>
          </b:Person>
        </b:NameList>
      </b:Author>
    </b:Author>
    <b:JournalName>Revista Atlante: Cuadernos de Educación y Desarrollo</b:JournalName>
    <b:Month>febrero </b:Month>
    <b:URL>https://www.eumed.net/rev/atlante/2020/02/procesos-innovacion-educativa.html</b:URL>
    <b:RefOrder>5</b:RefOrder>
  </b:Source>
  <b:Source>
    <b:Tag>Rom14</b:Tag>
    <b:SourceType>ConferenceProceedings</b:SourceType>
    <b:Guid>{51218048-18A5-4CF3-B324-2E0B0C184984}</b:Guid>
    <b:Author>
      <b:Author>
        <b:NameList>
          <b:Person>
            <b:Last>Roman</b:Last>
            <b:First>Gabriel</b:First>
          </b:Person>
          <b:Person>
            <b:Last>Lara</b:Last>
            <b:First>Joaquin.</b:First>
          </b:Person>
        </b:NameList>
      </b:Author>
    </b:Author>
    <b:Title>Gestión del conocimiento a través de un modelo de relación de ciencia, tecnología, innovación y educación en Instituciones de Educación Superior.</b:Title>
    <b:Year>2014</b:Year>
    <b:ConferenceName>Congreso Iberoamericano deficiencias, tecnología, innovación y educación Argentina</b:ConferenceName>
    <b:City>Buenos Aires</b:City>
    <b:RefOrder>6</b:RefOrder>
  </b:Source>
  <b:Source>
    <b:Tag>Par20</b:Tag>
    <b:SourceType>BookSection</b:SourceType>
    <b:Guid>{4123A764-EF45-4468-9947-6B71D486FD4A}</b:Guid>
    <b:Title>Innovación en las prácticas pedagógicas mediadas por TIC</b:Title>
    <b:Year>2020</b:Year>
    <b:Pages>51-64</b:Pages>
    <b:Author>
      <b:BookAuthor>
        <b:NameList>
          <b:Person>
            <b:Last>Alejandra</b:Last>
            <b:First>Agudelo</b:First>
          </b:Person>
        </b:NameList>
      </b:BookAuthor>
      <b:Author>
        <b:NameList>
          <b:Person>
            <b:Last>Parra</b:Last>
            <b:First>Lina</b:First>
            <b:Middle>Rosa</b:Middle>
          </b:Person>
          <b:Person>
            <b:Last>Agudelo</b:Last>
            <b:First>Alejandra</b:First>
          </b:Person>
        </b:NameList>
      </b:Author>
    </b:Author>
    <b:BookTitle>Acceso, democracia y comunidades virtuales:  apropiación de tecnologías digitales desde el Cono Sur</b:BookTitle>
    <b:City>Buenos Aires</b:City>
    <b:Publisher>Consejo Latinoamericano de Ciencias Sociales</b:Publisher>
    <b:URL>https://d1wqtxts1xzle7.cloudfront.net/65183511/Canales_Herrera-libre.pdf?1608001213=&amp;response-content-disposition=inline%3B+filename%3DImpacto_del_acceso_a_Internet_en_el_ingr.pdf&amp;Expires=1708457150&amp;Signature=ELOzJhMsuamaXA2Oyz4t4a2K-hrHjVKjJ8voTlP7GGCfn3</b:URL>
    <b:RefOrder>7</b:RefOrder>
  </b:Source>
  <b:Source>
    <b:Tag>Jim20</b:Tag>
    <b:SourceType>JournalArticle</b:SourceType>
    <b:Guid>{04C8F7D0-C321-43BB-9C20-EF554161EDAE}</b:Guid>
    <b:Title>Rasgos y tendencias de la Didáctica con TIC: retos a partir de la nueva ecología del aprendizaje</b:Title>
    <b:Year>2020</b:Year>
    <b:JournalName>Estudios Pedagógicos Valdivia</b:JournalName>
    <b:Author>
      <b:Author>
        <b:NameList>
          <b:Person>
            <b:Last>Jiménez</b:Last>
            <b:First>Isabel</b:First>
          </b:Person>
        </b:NameList>
      </b:Author>
    </b:Author>
    <b:URL>https://www.scielo.cl/scielo.php?pid=S0718-07052020000200215&amp;script=sci_arttext&amp;tlng=en</b:URL>
    <b:RefOrder>8</b:RefOrder>
  </b:Source>
  <b:Source>
    <b:Tag>San20</b:Tag>
    <b:SourceType>JournalArticle</b:SourceType>
    <b:Guid>{F68B27F7-DEA2-4FDD-B807-8995EAFADDA9}</b:Guid>
    <b:Author>
      <b:Author>
        <b:NameList>
          <b:Person>
            <b:Last>Sandoval</b:Last>
            <b:First>Carlos</b:First>
          </b:Person>
        </b:NameList>
      </b:Author>
    </b:Author>
    <b:Title>La Educación en Tiempo del Covid-19 Herramientas TIC: El Nuevo Rol Docente en el Fortalecimiento del Proceso Enseñanza Aprendizaje de las Prácticas Educativa Innovadoras</b:Title>
    <b:JournalName>Revista Tecnológica-Educativa   Docentes 2.0</b:JournalName>
    <b:Year>2020</b:Year>
    <b:Pages>24-31</b:Pages>
    <b:DOI>https://doi.org/10.37843/rted.v9i2.138</b:DOI>
    <b:RefOrder>9</b:RefOrder>
  </b:Source>
  <b:Source>
    <b:Tag>Par21</b:Tag>
    <b:SourceType>JournalArticle</b:SourceType>
    <b:Guid>{4FF5A04D-2FE0-4D24-B468-9F746A8784D3}</b:Guid>
    <b:Title>Prácticas pedagógicas innovadoras mediadas por las TIC</b:Title>
    <b:JournalName>Revista Educación</b:JournalName>
    <b:Year>2021</b:Year>
    <b:Author>
      <b:Author>
        <b:NameList>
          <b:Person>
            <b:Last>Parra</b:Last>
            <b:First>Lina</b:First>
          </b:Person>
          <b:Person>
            <b:Last>Rengifo</b:Last>
            <b:First>Karen</b:First>
          </b:Person>
        </b:NameList>
      </b:Author>
    </b:Author>
    <b:City>Lima </b:City>
    <b:Month>jul./dic</b:Month>
    <b:Volume>30</b:Volume>
    <b:Issue>59</b:Issue>
    <b:URL>http://www.scielo.org.pe/scielo.php?pid=S1019-94032021000200237&amp;script=sci_arttext</b:URL>
    <b:RefOrder>10</b:RefOrder>
  </b:Source>
  <b:Source>
    <b:Tag>Ado21</b:Tag>
    <b:SourceType>JournalArticle</b:SourceType>
    <b:Guid>{1AF4F9A0-A542-428C-BBC1-C9ED1489A6D3}</b:Guid>
    <b:Author>
      <b:Author>
        <b:NameList>
          <b:Person>
            <b:Last>Adoumieh</b:Last>
            <b:First>Nour</b:First>
          </b:Person>
        </b:NameList>
      </b:Author>
    </b:Author>
    <b:Title>La didáctica de la lengua mediada por las TICStoryjumper como propuesta innovadora en la creación de cuentos</b:Title>
    <b:JournalName>Revistas Perspectivas</b:JournalName>
    <b:Year>2021</b:Year>
    <b:Pages>101-113</b:Pages>
    <b:Month>Enero-Junio</b:Month>
    <b:URL>https://revistas.ufps.edu.co/index.php/perspectivas/article/view/2928/3144</b:URL>
    <b:RefOrder>11</b:RefOrder>
  </b:Source>
  <b:Source>
    <b:Tag>Bal19</b:Tag>
    <b:SourceType>JournalArticle</b:SourceType>
    <b:Guid>{DC40D8D4-0826-49D4-92E1-2B85A4923F74}</b:Guid>
    <b:Author>
      <b:Author>
        <b:NameList>
          <b:Person>
            <b:Last>Balladares</b:Last>
            <b:First>Jorge</b:First>
          </b:Person>
        </b:NameList>
      </b:Author>
    </b:Author>
    <b:Title>COMPETENCIAS PARA UNA INCLUSIÓN DIGITAL EDUCATIVA</b:Title>
    <b:JournalName>REVISTA PUCE</b:JournalName>
    <b:Year>2019</b:Year>
    <b:Pages> 191-211</b:Pages>
    <b:Month>mayo</b:Month>
    <b:URL>https://www.revistapuce.edu.ec/index.php/revpuce/article/view/179</b:URL>
    <b:RefOrder>12</b:RefOrder>
  </b:Source>
  <b:Source>
    <b:Tag>Gra19</b:Tag>
    <b:SourceType>JournalArticle</b:SourceType>
    <b:Guid>{4791D532-284C-4C3C-BB90-4D87B34F66BE}</b:Guid>
    <b:Author>
      <b:Author>
        <b:NameList>
          <b:Person>
            <b:Last>Granda</b:Last>
            <b:First>Diana</b:First>
          </b:Person>
          <b:Person>
            <b:Last>Jaramillo</b:Last>
            <b:First>Jorge</b:First>
          </b:Person>
          <b:Person>
            <b:Last>Espinoza</b:Last>
            <b:First>Eimy</b:First>
          </b:Person>
        </b:NameList>
      </b:Author>
    </b:Author>
    <b:Title>Implementación de las TIC en el ámbito educativo ecuatoriano</b:Title>
    <b:JournalName>Sociedad &amp; Tecnología</b:JournalName>
    <b:Year>2019</b:Year>
    <b:Month>Diciembre</b:Month>
    <b:URL>https://institutojubones.edu.ec/ojs/index.php/societec/article/view/49/401</b:URL>
    <b:RefOrder>13</b:RefOrder>
  </b:Source>
  <b:Source>
    <b:Tag>Pit21</b:Tag>
    <b:SourceType>JournalArticle</b:SourceType>
    <b:Guid>{480AFBFE-2ABC-4977-BBBB-8EA6AF22E565}</b:Guid>
    <b:Author>
      <b:Author>
        <b:NameList>
          <b:Person>
            <b:Last>Pita</b:Last>
            <b:First>Raquel</b:First>
          </b:Person>
          <b:Person>
            <b:Last>Cevallos</b:Last>
            <b:First>Shayla</b:First>
          </b:Person>
          <b:Person>
            <b:Last>Maldonado</b:Last>
            <b:First>Kirenia</b:First>
          </b:Person>
        </b:NameList>
      </b:Author>
    </b:Author>
    <b:Title>BRECHA DIGITAL Y SU IMPACTO EN LA EDUCACIÓN A DISTANCIA</b:Title>
    <b:JournalName>Revista Científica Multidisciplinaria</b:JournalName>
    <b:Year>2021</b:Year>
    <b:Pages>161-168</b:Pages>
    <b:Month>Mayo-Agosto</b:Month>
    <b:Volume> Vol. 5</b:Volume>
    <b:Issue>3</b:Issue>
    <b:URL>Downloads/429-Texto%20del%20artículo-1569-1-10-20210430.pdf</b:URL>
    <b:RefOrder>14</b:RefOrder>
  </b:Source>
  <b:Source>
    <b:Tag>Ecu21</b:Tag>
    <b:SourceType>DocumentFromInternetSite</b:SourceType>
    <b:Guid>{067C15C9-5E60-47C6-948A-C1910D1F89C8}</b:Guid>
    <b:Author>
      <b:Author>
        <b:Corporate>Ecuador, Ministerio de Educación</b:Corporate>
      </b:Author>
    </b:Author>
    <b:Title>Agenda Educativa Digital 2021-2025</b:Title>
    <b:Year>2021</b:Year>
    <b:URL>https://educacion.gob.ec/wp-content/uploads/downloads/2022/02/Agenda-Educativa-Digital-2021-2025.pdf</b:URL>
    <b:RefOrder>15</b:RefOrder>
  </b:Source>
  <b:Source>
    <b:Tag>Org17</b:Tag>
    <b:SourceType>JournalArticle</b:SourceType>
    <b:Guid>{0B10ADA0-1ED2-43A7-B43C-C782D8D5617D}</b:Guid>
    <b:Author>
      <b:Author>
        <b:Corporate>Organización de las Naciones Unidas para la Educación la Ciencia y la Cultura</b:Corporate>
      </b:Author>
    </b:Author>
    <b:Title>Las Tecnologías de la Información y la Comunicación (TIC) en la Educación</b:Title>
    <b:JournalName>Revista metropolitana de ciencias aplicadas</b:JournalName>
    <b:Year>2017</b:Year>
    <b:URL>https://www.unesco.org/new/en/education</b:URL>
    <b:RefOrder>16</b:RefOrder>
  </b:Source>
  <b:Source>
    <b:Tag>Vaz20</b:Tag>
    <b:SourceType>JournalArticle</b:SourceType>
    <b:Guid>{9B89D415-EDDF-4766-A6BA-079F2BDFEF88}</b:Guid>
    <b:Author>
      <b:Author>
        <b:NameList>
          <b:Person>
            <b:Last>Vazquez-Vazquez</b:Last>
            <b:First>Tannya</b:First>
            <b:Middle>Cecilia</b:Middle>
          </b:Person>
          <b:Person>
            <b:Last>Garcia-Herrera</b:Last>
            <b:First>Darwin</b:First>
            <b:Middle>Gabriel</b:Middle>
          </b:Person>
          <b:Person>
            <b:Last>Ochoa-Encalada</b:Last>
            <b:First>Sergio</b:First>
            <b:Middle>Constantino</b:Middle>
          </b:Person>
          <b:Person>
            <b:Last>Erazo-Álvarez</b:Last>
            <b:First>Juan</b:First>
            <b:Middle>Carlos</b:Middle>
          </b:Person>
        </b:NameList>
      </b:Author>
    </b:Author>
    <b:Title>Estrategias didácticas para trabajar con niños con Trastorno del Espectro Autista</b:Title>
    <b:Year>2020</b:Year>
    <b:Pages>1-24</b:Pages>
    <b:URL>https://fundacionkoinonia.com.ve/ojs/index.php/revistakoinonia/article/view/799</b:URL>
    <b:RefOrder>3</b:RefOrder>
  </b:Source>
  <b:Source>
    <b:Tag>Ros201</b:Tag>
    <b:SourceType>JournalArticle</b:SourceType>
    <b:Guid>{7637BB79-6304-4FA5-A356-4B50368BA93C}</b:Guid>
    <b:Title>Comparativa de las estrategias metodológicas utilizadas en dos escuelas inclusivas con alumnado con Trastorno del Espectro Autista (TEA)</b:Title>
    <b:Year>2020</b:Year>
    <b:Pages>vol 44, n20</b:Pages>
    <b:Author>
      <b:Author>
        <b:NameList>
          <b:Person>
            <b:Last>Guasch</b:Last>
            <b:First>Rosa</b:First>
            <b:Middle>Fortuny</b:Middle>
          </b:Person>
          <b:Person>
            <b:Last>Gavaldà</b:Last>
            <b:First>Josep</b:First>
            <b:Middle>M. Sanahuja</b:Middle>
          </b:Person>
        </b:NameList>
      </b:Author>
    </b:Author>
    <b:URL>http://www.redalyc.org/articulo.oa?id=44060092011</b:URL>
    <b:DOI>https://doi.org/10.15517/revedu.v44i1.36889</b:DOI>
    <b:RefOrder>5</b:RefOrder>
  </b:Source>
  <b:Source>
    <b:Tag>Gal21</b:Tag>
    <b:SourceType>JournalArticle</b:SourceType>
    <b:Guid>{05BD125A-FDC5-49B0-8BDF-425FF1FB0EBA}</b:Guid>
    <b:Author>
      <b:Author>
        <b:NameList>
          <b:Person>
            <b:Last>Gallardo-Montes</b:Last>
            <b:First>Carmen</b:First>
            <b:Middle>del Pilar</b:Middle>
          </b:Person>
          <b:Person>
            <b:Last>Caurcel-Cara</b:Last>
            <b:First>María</b:First>
            <b:Middle>Jesús</b:Middle>
          </b:Person>
          <b:Person>
            <b:Last>Rodríguez-Fuentes</b:Last>
            <b:First>Antonio</b:First>
          </b:Person>
        </b:NameList>
      </b:Author>
    </b:Author>
    <b:Title>Diseño de un sistema de indicadores para la evaluación y selección de aplicaciones para personas con Trastorno del Espectro Autista</b:Title>
    <b:Year>2021</b:Year>
    <b:Pages>Vol25(3): 1-24</b:Pages>
    <b:URL>http://www.una.ac.cr/educare</b:URL>
    <b:DOI>http://doi.org/10.15359/ree.25-3.1</b:DOI>
    <b:RefOrder>10</b:RefOrder>
  </b:Source>
  <b:Source>
    <b:Tag>Hor22</b:Tag>
    <b:SourceType>JournalArticle</b:SourceType>
    <b:Guid>{633619F2-A055-4D0A-A5AF-12495BF7FCF0}</b:Guid>
    <b:Title>El trastorno del espectro autista en la Educación Fisica Primaria: revisión sistemática</b:Title>
    <b:Year>2022</b:Year>
    <b:Author>
      <b:Author>
        <b:NameList>
          <b:Person>
            <b:Last>Hortal-Quesada</b:Last>
            <b:First>Ángela</b:First>
          </b:Person>
          <b:Person>
            <b:Last>Sanchis-Sanchis</b:Last>
            <b:First>Roberto</b:First>
          </b:Person>
        </b:NameList>
      </b:Author>
    </b:Author>
    <b:Pages>45-65</b:Pages>
    <b:URL>https://doi.org/10.5672/apunts.2014-0983.es.(2022/4).150.06</b:URL>
    <b:RefOrder>15</b:RefOrder>
  </b:Source>
  <b:Source>
    <b:Tag>Buf21</b:Tag>
    <b:SourceType>JournalArticle</b:SourceType>
    <b:Guid>{F4DD44C8-91D4-4315-BCEF-9DE6F9798848}</b:Guid>
    <b:Author>
      <b:Author>
        <b:NameList>
          <b:Person>
            <b:Last>Buffle</b:Last>
            <b:First>Paulina</b:First>
          </b:Person>
          <b:Person>
            <b:Last>Naranjo</b:Last>
            <b:First>Daniela</b:First>
          </b:Person>
        </b:NameList>
      </b:Author>
    </b:Author>
    <b:Title>Identificación y diagnóstico tempranos del trastorno del espectro autista: una revisión de la literatura sobre recomendaciones basadas en la evidencia</b:Title>
    <b:Year>2021</b:Year>
    <b:Pages>23 : 1-21</b:Pages>
    <b:DOI>doi: https://doi.org/10.52011/113</b:DOI>
    <b:RefOrder>22</b:RefOrder>
  </b:Source>
  <b:Source>
    <b:Tag>Vil19</b:Tag>
    <b:SourceType>JournalArticle</b:SourceType>
    <b:Guid>{E0959737-DD6F-4BBC-B930-D1DECEB77BD1}</b:Guid>
    <b:Author>
      <b:Author>
        <b:NameList>
          <b:Person>
            <b:Last>Villarroel</b:Last>
            <b:First>Marcela</b:First>
            <b:Middle>Cordero</b:Middle>
          </b:Person>
        </b:NameList>
      </b:Author>
    </b:Author>
    <b:Title>TEA sin lenguaje verbal expresivo: estado actual en el campo de la investigación y de la intervención</b:Title>
    <b:Year>2019</b:Year>
    <b:Pages>vol 9, 6-12</b:Pages>
    <b:DOI>https://doi.org/10.35811/rea.v9i0.65</b:DOI>
    <b:RefOrder>25</b:RefOrder>
  </b:Source>
  <b:Source>
    <b:Tag>Lei23</b:Tag>
    <b:SourceType>JournalArticle</b:SourceType>
    <b:Guid>{98FFFA39-E396-4945-81EF-3B35833B8D2E}</b:Guid>
    <b:Author>
      <b:Author>
        <b:NameList>
          <b:Person>
            <b:Last>Luz</b:Last>
            <b:First>Leisch</b:First>
            <b:Middle>María</b:Middle>
          </b:Person>
        </b:NameList>
      </b:Author>
    </b:Author>
    <b:Title>FODA en la utilización del sistema aumentativo y alternativo de comunicación</b:Title>
    <b:Year>2023</b:Year>
    <b:Pages>6-63</b:Pages>
    <b:RefOrder>26</b:RefOrder>
  </b:Source>
  <b:Source>
    <b:Tag>Ros20</b:Tag>
    <b:SourceType>JournalArticle</b:SourceType>
    <b:Guid>{206BCAF7-8EAA-48F7-B2A3-4CB067318A32}</b:Guid>
    <b:Author>
      <b:Author>
        <b:NameList>
          <b:Person>
            <b:Last>Fonseca</b:Last>
            <b:First>Rosa</b:First>
          </b:Person>
          <b:Person>
            <b:Last>Moreno</b:Last>
            <b:First>Natalia</b:First>
          </b:Person>
          <b:Person>
            <b:Last>Crissien-Quiroz</b:Last>
            <b:First>Estela</b:First>
          </b:Person>
          <b:Person>
            <b:Last>Blumtritt</b:Last>
            <b:First>Cesar</b:First>
          </b:Person>
        </b:NameList>
      </b:Author>
    </b:Author>
    <b:Title>Perfil sensorial en niños con trastorno del espectro autista</b:Title>
    <b:Year>2020</b:Year>
    <b:Pages>vol 39, num 1-11</b:Pages>
    <b:DOI>https://doi.org/10.5281/zenodo.4068178</b:DOI>
    <b:RefOrder>1</b:RefOrder>
  </b:Source>
  <b:Source>
    <b:Tag>Mir21</b:Tag>
    <b:SourceType>JournalArticle</b:SourceType>
    <b:Guid>{6DCF6D56-0A12-435E-B48D-763A8D99A4FA}</b:Guid>
    <b:Author>
      <b:Author>
        <b:NameList>
          <b:Person>
            <b:Last>Mariño</b:Last>
            <b:First>Miriam</b:First>
          </b:Person>
          <b:Person>
            <b:Last>Rico</b:Last>
            <b:First>Javier</b:First>
          </b:Person>
          <b:Person>
            <b:Last>Rodríguez</b:Last>
            <b:First>José</b:First>
            <b:Middle>Eugenio</b:Middle>
          </b:Person>
          <b:Person>
            <b:Last>Peixoto</b:Last>
            <b:First>Lucía</b:First>
          </b:Person>
        </b:NameList>
      </b:Author>
    </b:Author>
    <b:Title>Instrumentos para evaluar las habilidades motoras en niños con Trastorno del Espectro Autista entre 5 y 12 años: Revisión Sistemática</b:Title>
    <b:Year>2021</b:Year>
    <b:Pages>42, 286-295</b:Pages>
    <b:RefOrder>2</b:RefOrder>
  </b:Source>
  <b:Source>
    <b:Tag>Rey20</b:Tag>
    <b:SourceType>JournalArticle</b:SourceType>
    <b:Guid>{B8A127CD-1A5F-456F-8D10-9004E89E9C21}</b:Guid>
    <b:Author>
      <b:Author>
        <b:NameList>
          <b:Person>
            <b:Last>Delgado</b:Last>
            <b:First>Andres</b:First>
            <b:Middle>Camilo</b:Middle>
          </b:Person>
          <b:Person>
            <b:Last>Ocampo</b:Last>
            <b:First>Tania</b:First>
            <b:Middle>Lizet</b:Middle>
          </b:Person>
          <b:Person>
            <b:Last>Sánchez</b:Last>
            <b:First>Jessica</b:First>
            <b:Middle>Valeria</b:Middle>
          </b:Person>
        </b:NameList>
      </b:Author>
    </b:Author>
    <b:Title>REALIDAD VIRTUAL: EVALUACIÓN E INTERVENCIÓN EN EL TRASTORNO DEL ESPECTRO AUTISTA</b:Title>
    <b:Year>2020</b:Year>
    <b:Pages>Vol3 N1</b:Pages>
    <b:URL>www.revistas.unam.mx/index.php/repi </b:URL>
    <b:DOI>www.iztacala.unam.mx/carreras/psicologia/psiclin</b:DOI>
    <b:RefOrder>4</b:RefOrder>
  </b:Source>
  <b:Source>
    <b:Tag>MAR22</b:Tag>
    <b:SourceType>JournalArticle</b:SourceType>
    <b:Guid>{AE2A3829-DB02-4923-8B07-72B6691D739B}</b:Guid>
    <b:Author>
      <b:Author>
        <b:NameList>
          <b:Person>
            <b:Last>Alcañiz</b:Last>
            <b:First>Mariano</b:First>
          </b:Person>
          <b:Person>
            <b:Last>Maddalon</b:Last>
            <b:First>Luna</b:First>
          </b:Person>
          <b:Person>
            <b:Last>Minissi</b:Last>
            <b:First>Maria</b:First>
            <b:Middle>Eleonora</b:Middle>
          </b:Person>
          <b:Person>
            <b:Last>Sirera</b:Last>
            <b:First>Marian</b:First>
          </b:Person>
          <b:Person>
            <b:Last>Abad</b:Last>
            <b:First>Luis</b:First>
          </b:Person>
          <b:Person>
            <b:Last>Chicchi</b:Last>
            <b:First>Irene</b:First>
            <b:Middle>A.</b:Middle>
          </b:Person>
        </b:NameList>
      </b:Author>
    </b:Author>
    <b:Title>INTERVENCIONES TECNOLÓGICAS ADAPTATIVAS PARA EL TRASTORNO DEL ESPECTRO AUTISTA: UNA REVISIÓN BIBLIOGRÁFICA</b:Title>
    <b:Year>2022</b:Year>
    <b:Pages>Vol. 82 (Supl. I): 54-58</b:Pages>
    <b:RefOrder>6</b:RefOrder>
  </b:Source>
  <b:Source>
    <b:Tag>Pri22</b:Tag>
    <b:SourceType>JournalArticle</b:SourceType>
    <b:Guid>{84DE6179-1CC5-4379-BB62-F95EFD965727}</b:Guid>
    <b:Author>
      <b:Author>
        <b:NameList>
          <b:Person>
            <b:Last>Paredes</b:Last>
            <b:First>Priscilla</b:First>
            <b:Middle>Rossana</b:Middle>
          </b:Person>
          <b:Person>
            <b:Last>Ponguillo</b:Last>
            <b:First>Virginia</b:First>
            <b:Middle>del Carmen</b:Middle>
          </b:Person>
        </b:NameList>
      </b:Author>
    </b:Author>
    <b:Title>Apoyo y ajustes razonables para desarrollar la comunicación en niños con trastorno del espectro autista</b:Title>
    <b:Year>2022</b:Year>
    <b:Pages>Num 8, 1-4</b:Pages>
    <b:RefOrder>7</b:RefOrder>
  </b:Source>
  <b:Source>
    <b:Tag>Gar20</b:Tag>
    <b:SourceType>JournalArticle</b:SourceType>
    <b:Guid>{F92FAE03-3735-4766-8DCB-C0DBA4F80480}</b:Guid>
    <b:Author>
      <b:Author>
        <b:NameList>
          <b:Person>
            <b:Last>Garrido</b:Last>
            <b:First>Dunia</b:First>
          </b:Person>
          <b:Person>
            <b:Last>Carballoo</b:Last>
            <b:First>Gloria</b:First>
          </b:Person>
          <b:Person>
            <b:Last>Ortega</b:Last>
            <b:First>Elena</b:First>
          </b:Person>
          <b:Person>
            <b:Last>Garcia</b:Last>
            <b:First>Rocio</b:First>
          </b:Person>
        </b:NameList>
      </b:Author>
    </b:Author>
    <b:Title>Conducta adaptativa en niños con trastorno del espectro autista y su efecto sobre la calidad de vida familiar</b:Title>
    <b:Year>2020</b:Year>
    <b:Pages>71: 127-33</b:Pages>
    <b:DOI>10.33588/m.7104.2019401</b:DOI>
    <b:RefOrder>8</b:RefOrder>
  </b:Source>
  <b:Source xmlns:b="http://schemas.openxmlformats.org/officeDocument/2006/bibliography">
    <b:Tag>Zei22</b:Tag>
    <b:SourceType>JournalArticle</b:SourceType>
    <b:Guid>{91A22145-2079-4492-AC08-376ED2EB0BB2}</b:Guid>
    <b:Author>
      <b:Author>
        <b:NameList>
          <b:Person>
            <b:Last>Zeidan</b:Last>
            <b:First>J</b:First>
          </b:Person>
          <b:Person>
            <b:Last>Fombonne</b:Last>
            <b:First>E</b:First>
          </b:Person>
          <b:Person>
            <b:Last>Scorah</b:Last>
            <b:First>J</b:First>
          </b:Person>
          <b:Person>
            <b:Last>Ibrahim</b:Last>
            <b:First>A</b:First>
          </b:Person>
          <b:Person>
            <b:Last>Durkin</b:Last>
            <b:First>M</b:First>
            <b:Middle>S</b:Middle>
          </b:Person>
          <b:Person>
            <b:Last>S</b:Last>
            <b:First>Saxena</b:First>
          </b:Person>
        </b:NameList>
      </b:Author>
    </b:Author>
    <b:Title>Global prevalence of autism: A systematic review update. Autism Research</b:Title>
    <b:Year>2022</b:Year>
    <b:Pages>15(5), 1-13</b:Pages>
    <b:DOI>https://doi.org/10.1002/aur.2696 </b:DOI>
    <b:RefOrder>9</b:RefOrder>
  </b:Source>
  <b:Source>
    <b:Tag>Jua20</b:Tag>
    <b:SourceType>JournalArticle</b:SourceType>
    <b:Guid>{A4FCB9C9-1BAF-4FA5-A72A-2118E7EBB6BE}</b:Guid>
    <b:Author>
      <b:Author>
        <b:NameList>
          <b:Person>
            <b:Last>García</b:Last>
            <b:First>Juan</b:First>
            <b:Middle>Carlos</b:Middle>
          </b:Person>
        </b:NameList>
      </b:Author>
    </b:Author>
    <b:Title>USO DE PICTOGRAMAS Y OTROS RECURSOS EN EL PROCESO DE ENSEÑANZA APRENDIZAJE DE LOS NIÑOS CON TEA</b:Title>
    <b:Year>2020</b:Year>
    <b:Pages>1-62</b:Pages>
    <b:RefOrder>11</b:RefOrder>
  </b:Source>
  <b:Source>
    <b:Tag>ALB21</b:Tag>
    <b:SourceType>JournalArticle</b:SourceType>
    <b:Guid>{D99045DF-DEF1-470F-ACF0-034094622C10}</b:Guid>
    <b:Author>
      <b:Author>
        <b:NameList>
          <b:Person>
            <b:Last>Morán</b:Last>
            <b:First>Alba</b:First>
            <b:Middle>Jazmin</b:Middle>
          </b:Person>
        </b:NameList>
      </b:Author>
    </b:Author>
    <b:Title>RECURSOS DIDÁCTICOS PARA LA INCLUSIÓN EDUCATIVA DE NIÑOS CON AUTISMO EN LA EDUCACIÓN BÁSICA ELEMENTAL-MEDIA.</b:Title>
    <b:Year>2021</b:Year>
    <b:Pages>1-16</b:Pages>
    <b:RefOrder>12</b:RefOrder>
  </b:Source>
  <b:Source>
    <b:Tag>MIN23</b:Tag>
    <b:SourceType>JournalArticle</b:SourceType>
    <b:Guid>{179582DB-7DE3-4974-B786-2D5AB761B738}</b:Guid>
    <b:Author>
      <b:Author>
        <b:NameList>
          <b:Person>
            <b:Last>Maddalleno</b:Last>
            <b:First>Liliana</b:First>
            <b:Middle>B del R</b:Middle>
          </b:Person>
        </b:NameList>
      </b:Author>
    </b:Author>
    <b:Title>ESTUDIO DESCRIPTIVO SOBRE LAS CARACTERÍSTICAS QUE PRESENTAN EN LA COMUNICACIÓN VERBAL Y NO VERBAL NIÑOS, ENTRE 6 A 8 AÑOS DE EDAD, CON TRANSTORNO DEL ESPECTRO AUTISTA</b:Title>
    <b:Year>2023</b:Year>
    <b:Pages>13-59</b:Pages>
    <b:RefOrder>13</b:RefOrder>
  </b:Source>
  <b:Source>
    <b:Tag>Pau23</b:Tag>
    <b:SourceType>JournalArticle</b:SourceType>
    <b:Guid>{EE29F2E0-809C-4C28-85E4-6C678B9EACE7}</b:Guid>
    <b:Author>
      <b:Author>
        <b:NameList>
          <b:Person>
            <b:Last>González</b:Last>
            <b:First>Paulina</b:First>
            <b:Middle>Alejandra</b:Middle>
          </b:Person>
        </b:NameList>
      </b:Author>
    </b:Author>
    <b:Year>2023</b:Year>
    <b:Title>Juego para apoyar el aprendizaje de la lectoescritura de los alumnos de educación primaria con trastorno espectro autista</b:Title>
    <b:Pages>15-154</b:Pages>
    <b:RefOrder>14</b:RefOrder>
  </b:Source>
  <b:Source>
    <b:Tag>Mar21</b:Tag>
    <b:SourceType>JournalArticle</b:SourceType>
    <b:Guid>{8099C9FA-4BDF-48C1-93FB-6FDF3468DE62}</b:Guid>
    <b:Author>
      <b:Author>
        <b:NameList>
          <b:Person>
            <b:Last>Zapata</b:Last>
            <b:First>Maria</b:First>
            <b:Middle>Angeliza</b:Middle>
          </b:Person>
          <b:Person>
            <b:Last>Gomez</b:Last>
            <b:First>Luis</b:First>
            <b:Middle>Rafael</b:Middle>
          </b:Person>
        </b:NameList>
      </b:Author>
    </b:Author>
    <b:Title>Intervención comunicativa en población con síndrome Down y autismo a través de comunicación aumentativa y alternativa y tecnologías de la comunicación</b:Title>
    <b:Year>2021</b:Year>
    <b:Pages>7 (1):1-24</b:Pages>
    <b:RefOrder>16</b:RefOrder>
  </b:Source>
  <b:Source>
    <b:Tag>Les22</b:Tag>
    <b:SourceType>JournalArticle</b:SourceType>
    <b:Guid>{4F49FC4C-4FBC-492A-8F03-1FFE75914CB5}</b:Guid>
    <b:Author>
      <b:Author>
        <b:NameList>
          <b:Person>
            <b:Last>Once</b:Last>
            <b:First>Leslie</b:First>
            <b:Middle>Paola</b:Middle>
          </b:Person>
          <b:Person>
            <b:Last>Pando</b:Last>
            <b:First>Juan</b:First>
            <b:Middle>Sebastián</b:Middle>
          </b:Person>
        </b:NameList>
      </b:Author>
    </b:Author>
    <b:Title>El método TEACCH para el proceso de enseñanza aprendizaje de la lectoescritura en niños con TEA</b:Title>
    <b:Year>2022</b:Year>
    <b:Pages>12-100</b:Pages>
    <b:RefOrder>17</b:RefOrder>
  </b:Source>
  <b:Source>
    <b:Tag>Nat231</b:Tag>
    <b:SourceType>JournalArticle</b:SourceType>
    <b:Guid>{FBC89C73-2491-46B8-AD4C-7BE4D01ABF64}</b:Guid>
    <b:Author>
      <b:Author>
        <b:NameList>
          <b:Person>
            <b:Last>Trejos</b:Last>
            <b:First>Natalia</b:First>
          </b:Person>
          <b:Person>
            <b:Last>Rubiales</b:Last>
            <b:First>Josefina</b:First>
          </b:Person>
          <b:Person>
            <b:Last>García</b:Last>
            <b:First>Livia</b:First>
          </b:Person>
        </b:NameList>
      </b:Author>
    </b:Author>
    <b:Title>Estrategias conductuales en niños y niñas con Trastorno Espectro Autisa : una revisión sistematica</b:Title>
    <b:Year>2023</b:Year>
    <b:Pages>1-18</b:Pages>
    <b:RefOrder>18</b:RefOrder>
  </b:Source>
  <b:Source>
    <b:Tag>Nay22</b:Tag>
    <b:SourceType>JournalArticle</b:SourceType>
    <b:Guid>{B047B461-77A5-4EBB-827B-E6F0536BF45B}</b:Guid>
    <b:Author>
      <b:Author>
        <b:NameList>
          <b:Person>
            <b:Last>Solórzano</b:Last>
            <b:First>Nayeth</b:First>
          </b:Person>
          <b:Person>
            <b:Last>Párraga</b:Last>
            <b:First>Lenny</b:First>
          </b:Person>
          <b:Person>
            <b:Last>Escala</b:Last>
            <b:First>Joel</b:First>
          </b:Person>
          <b:Person>
            <b:Last>Ponce</b:Last>
            <b:First>Erika</b:First>
          </b:Person>
        </b:NameList>
      </b:Author>
    </b:Author>
    <b:Title>Tecnologías en Educación Inclusiva para Niños con Trastorno del Espectro Autista: Experiencias de uso en economías en desarrollo</b:Title>
    <b:Year>2022</b:Year>
    <b:Pages>63-89</b:Pages>
    <b:RefOrder>19</b:RefOrder>
  </b:Source>
  <b:Source>
    <b:Tag>Pat22</b:Tag>
    <b:SourceType>JournalArticle</b:SourceType>
    <b:Guid>{DB9FF875-2415-4CD4-B65A-5BB854F11EE2}</b:Guid>
    <b:Author>
      <b:Author>
        <b:NameList>
          <b:Person>
            <b:Last>Fernández</b:Last>
            <b:First>Patricia</b:First>
          </b:Person>
          <b:Person>
            <b:Last>Onandia</b:Last>
            <b:First>Iban</b:First>
          </b:Person>
        </b:NameList>
      </b:Author>
    </b:Author>
    <b:Title>Perfil cognitivo del trastorno del espectro autista en población infantojuvenil: una revisión sistemática</b:Title>
    <b:Year>2022</b:Year>
    <b:Pages>2-14</b:Pages>
    <b:RefOrder>20</b:RefOrder>
  </b:Source>
  <b:Source>
    <b:Tag>Mar221</b:Tag>
    <b:SourceType>JournalArticle</b:SourceType>
    <b:Guid>{8F245B3A-E9D6-4123-B693-46A04D9B7707}</b:Guid>
    <b:Author>
      <b:Author>
        <b:NameList>
          <b:Person>
            <b:Last>López</b:Last>
            <b:First>María</b:First>
          </b:Person>
          <b:Person>
            <b:Last>Vidal</b:Last>
            <b:First>María</b:First>
            <b:Middle>Isabel</b:Middle>
          </b:Person>
          <b:Person>
            <b:Last>López Gómez</b:Last>
            <b:First>Silvia</b:First>
          </b:Person>
        </b:NameList>
      </b:Author>
    </b:Author>
    <b:Title>TENDENCIAS ACTUALES SOBRE ESTRATEGIAS PARA LA INCLUSIÓN EDUCATIVA DE ALUMNADO CON TRASTORNO DEL ESPECTRO AUTISTA (TEA)</b:Title>
    <b:Year>2022</b:Year>
    <b:Pages>2(1), 91-106</b:Pages>
    <b:DOI>https://doi.org/10.56047/mlsisj.v1i1.1318</b:DOI>
    <b:RefOrder>21</b:RefOrder>
  </b:Source>
  <b:Source>
    <b:Tag>Sar211</b:Tag>
    <b:SourceType>JournalArticle</b:SourceType>
    <b:Guid>{76618EF2-921F-4EF2-839F-274D434B0888}</b:Guid>
    <b:Author>
      <b:Author>
        <b:NameList>
          <b:Person>
            <b:Last>Durán</b:Last>
            <b:First>Sara</b:First>
          </b:Person>
        </b:NameList>
      </b:Author>
    </b:Author>
    <b:Title>Tecnologías para la enseñanza y el aprendizaje del alumnado con Trastorno del Espectro Autista: una revisión sistemática</b:Title>
    <b:Year>2021</b:Year>
    <b:Pages>Vol 7 107- 221</b:Pages>
    <b:RefOrder>23</b:RefOrder>
  </b:Source>
  <b:Source>
    <b:Tag>Cam231</b:Tag>
    <b:SourceType>JournalArticle</b:SourceType>
    <b:Guid>{A61810CC-9EE3-43C1-A1C0-1C52FFDFE45A}</b:Guid>
    <b:Author>
      <b:Author>
        <b:NameList>
          <b:Person>
            <b:Last>Espinosa</b:Last>
            <b:First>Camila</b:First>
          </b:Person>
          <b:Person>
            <b:Last>Morocho</b:Last>
            <b:First>Miryan</b:First>
          </b:Person>
          <b:Person>
            <b:Last>Muñoz</b:Last>
            <b:First>Efraín</b:First>
          </b:Person>
          <b:Person>
            <b:Last>Iñiguez</b:Last>
            <b:First>Blanca</b:First>
            <b:Middle>Lucia</b:Middle>
          </b:Person>
        </b:NameList>
      </b:Author>
    </b:Author>
    <b:Title>Sistema de comunicación por intercambio de imágenes-PECS en el trastorno del espectro autista de segundo grado.</b:Title>
    <b:Year>2023</b:Year>
    <b:Pages>3(3), 57-73</b:Pages>
    <b:RefOrder>24</b:RefOrder>
  </b:Source>
  <b:Source>
    <b:Tag>San21</b:Tag>
    <b:SourceType>JournalArticle</b:SourceType>
    <b:Guid>{E0C2F691-3DF3-422B-BB1B-600C13762AE7}</b:Guid>
    <b:Author>
      <b:Author>
        <b:NameList>
          <b:Person>
            <b:Last>Solís</b:Last>
            <b:First>Sandra</b:First>
            <b:Middle>Cristina</b:Middle>
          </b:Person>
          <b:Person>
            <b:Last>Barcia</b:Last>
            <b:First>Marcelo</b:First>
            <b:Middle>Fabián</b:Middle>
          </b:Person>
        </b:NameList>
      </b:Author>
    </b:Author>
    <b:Title>Software educativo Sígueme, para estudiantes con autismo</b:Title>
    <b:Year>2021</b:Year>
    <b:Pages>70-85</b:Pages>
    <b:RefOrder>27</b:RefOrder>
  </b:Source>
  <b:Source>
    <b:Tag>Llu20</b:Tag>
    <b:SourceType>JournalArticle</b:SourceType>
    <b:Guid>{B4D6E8E5-56B5-487C-B29F-0EAEEE1C680C}</b:Guid>
    <b:Author>
      <b:Author>
        <b:NameList>
          <b:Person>
            <b:Last>Bru</b:Last>
            <b:First>Lluna</b:First>
            <b:Middle>María</b:Middle>
          </b:Person>
          <b:Person>
            <b:Last>Martí</b:Last>
            <b:First>Manuel</b:First>
          </b:Person>
          <b:Person>
            <b:Last>González</b:Last>
            <b:First>Francisco</b:First>
          </b:Person>
        </b:NameList>
      </b:Author>
    </b:Author>
    <b:Title>Revisión sistemática de intervenciones en prosocialidad y empatía en personas con TEA</b:Title>
    <b:Year>2020</b:Year>
    <b:Pages>38(2), 359-377</b:Pages>
    <b:RefOrder>28</b:RefOrder>
  </b:Source>
  <b:Source>
    <b:Tag>Ale23</b:Tag>
    <b:SourceType>JournalArticle</b:SourceType>
    <b:Guid>{4907AA6F-7E68-45BB-82D3-1986DAE2AC30}</b:Guid>
    <b:Author>
      <b:Author>
        <b:NameList>
          <b:Person>
            <b:Last>Marzal</b:Last>
            <b:First>Alexandre</b:First>
          </b:Person>
          <b:Person>
            <b:Last>Martínez</b:Last>
            <b:First>Gabriel</b:First>
          </b:Person>
          <b:Person>
            <b:Last>González</b:Last>
            <b:First>Rómulo</b:First>
            <b:Middle>Jacobo</b:Middle>
          </b:Person>
          <b:Person>
            <b:Last>Cañadas</b:Last>
            <b:First>Margarita</b:First>
          </b:Person>
        </b:NameList>
      </b:Author>
    </b:Author>
    <b:Title>Las TIC y la competencia sociocomunicativa del alumnado con TEA: una revision sistemática</b:Title>
    <b:Year>2023</b:Year>
    <b:Pages>12(1) , 6-21</b:Pages>
    <b:RefOrder>29</b:RefOrder>
  </b:Source>
  <b:Source>
    <b:Tag>Sus16</b:Tag>
    <b:SourceType>JournalArticle</b:SourceType>
    <b:Guid>{B9F02544-3B1B-4555-A9D3-4958CB70312B}</b:Guid>
    <b:Author>
      <b:Author>
        <b:NameList>
          <b:Person>
            <b:Last>García</b:Last>
            <b:First>Susana</b:First>
          </b:Person>
          <b:Person>
            <b:Last>Garrote</b:Last>
            <b:First>Daniel</b:First>
          </b:Person>
          <b:Person>
            <b:Last>Jiménez</b:Last>
            <b:First>Sara</b:First>
          </b:Person>
        </b:NameList>
      </b:Author>
    </b:Author>
    <b:Title>Uso de las TIC en el Trastorno de Espectro Autista: aplicaciones</b:Title>
    <b:Year>2016</b:Year>
    <b:Pages>134-157</b:Pages>
    <b:RefOrder>30</b:RefOrder>
  </b:Source>
  <b:Source>
    <b:Tag>Lar21</b:Tag>
    <b:SourceType>Report</b:SourceType>
    <b:Guid>{86E0E831-CA7A-413D-86C8-CE06E6A97755}</b:Guid>
    <b:Author>
      <b:Author>
        <b:NameList>
          <b:Person>
            <b:Last>Lara</b:Last>
            <b:First>Magdalena</b:First>
          </b:Person>
        </b:NameList>
      </b:Author>
    </b:Author>
    <b:Title>Influencia de la inteligencia emocional en la elección de estilos de manejo del conflicto: un estudio en líderes de equipo de un Organismo Multilateral</b:Title>
    <b:Year>2021</b:Year>
    <b:City>Salamanca</b:City>
    <b:Department>Facultad de Psicología</b:Department>
    <b:Institution>Universidad de Salamanca</b:Institution>
    <b:Pages>173</b:Pages>
    <b:URL>https://lc.cx/JkpBI2</b:URL>
    <b:RefOrder>1</b:RefOrder>
  </b:Source>
  <b:Source>
    <b:Tag>Del22</b:Tag>
    <b:SourceType>Report</b:SourceType>
    <b:Guid>{03754176-4711-4F9D-A00E-17C588485915}</b:Guid>
    <b:Author>
      <b:Author>
        <b:NameList>
          <b:Person>
            <b:Last>Delgadillo</b:Last>
            <b:First>Araceli</b:First>
          </b:Person>
        </b:NameList>
      </b:Author>
    </b:Author>
    <b:Title>Educación emocional, aprendizaje y rendimiento académico. Caso: Tercer grado de primaria, Guadalupe, Zacatecas (2020-2022)</b:Title>
    <b:Year>2022</b:Year>
    <b:Department>Unidad Académica de Docencia Superior</b:Department>
    <b:Institution>Universidad Autónoma de Zacatecas</b:Institution>
    <b:City>Zacatecas</b:City>
    <b:Pages>95</b:Pages>
    <b:URL>https://lc.cx/FP1ry0</b:URL>
    <b:RefOrder>2</b:RefOrder>
  </b:Source>
  <b:Source>
    <b:Tag>Art23</b:Tag>
    <b:SourceType>Report</b:SourceType>
    <b:Guid>{F1041B17-DBD3-4250-B77C-3CC5CB0DEEBF}</b:Guid>
    <b:Author>
      <b:Author>
        <b:NameList>
          <b:Person>
            <b:Last>Arteaga</b:Last>
            <b:First>Wendy</b:First>
          </b:Person>
        </b:NameList>
      </b:Author>
    </b:Author>
    <b:Title>Diseño, implementación y evaluación de un programa de intervención de educación emocional dirigido al profesorado de enseñanza no universitaria</b:Title>
    <b:Year>2023</b:Year>
    <b:Pages>302</b:Pages>
    <b:Department>Programa de Doctorado en Investigación Transdisciplinar en Educación</b:Department>
    <b:Institution>Universidad de Valladolid</b:Institution>
    <b:City>Valladolid</b:City>
    <b:URL>https://lc.cx/7fdNr5</b:URL>
    <b:RefOrder>3</b:RefOrder>
  </b:Source>
  <b:Source>
    <b:Tag>Rod24</b:Tag>
    <b:SourceType>Report</b:SourceType>
    <b:Guid>{EDCB94CD-1E72-4C85-BB5A-1FE45F7CEA94}</b:Guid>
    <b:Author>
      <b:Author>
        <b:NameList>
          <b:Person>
            <b:Last>Rodríguez</b:Last>
            <b:First>Inés</b:First>
          </b:Person>
        </b:NameList>
      </b:Author>
    </b:Author>
    <b:Title>Educación emocional en el desarrollo de destrezas de convivencia en niños y niñas de la Escuela Alba Gloria Salmón García del cantón Jama</b:Title>
    <b:Year>2024</b:Year>
    <b:City>Portoviejo</b:City>
    <b:Department>Departamento de Posgrados USGP</b:Department>
    <b:Institution>Universidad San Gregorio de Portoviejo</b:Institution>
    <b:Pages>30</b:Pages>
    <b:URL>https://lc.cx/7YG87h</b:URL>
    <b:RefOrder>4</b:RefOrder>
  </b:Source>
  <b:Source>
    <b:Tag>Del221</b:Tag>
    <b:SourceType>Report</b:SourceType>
    <b:Guid>{2D3E16CD-9852-4A10-B0CC-784A928F5C63}</b:Guid>
    <b:Author>
      <b:Author>
        <b:NameList>
          <b:Person>
            <b:Last>Delgado</b:Last>
            <b:First>Nancy</b:First>
          </b:Person>
        </b:NameList>
      </b:Author>
    </b:Author>
    <b:Title>La educación emocional en el proceso de desarrollo y aprendizaje en el inicial de una Unidad Educativa de la ciudad de Esmeraldas</b:Title>
    <b:Year>2022</b:Year>
    <b:Department>Dirección de Posgrado</b:Department>
    <b:Institution>Pontificia Universidad Católica del Ecuador Sede Esmeraldas</b:Institution>
    <b:City>Esmeraldas</b:City>
    <b:Pages>50</b:Pages>
    <b:URL>https://lc.cx/YVlF6w</b:URL>
    <b:RefOrder>5</b:RefOrder>
  </b:Source>
  <b:Source>
    <b:Tag>Zam22</b:Tag>
    <b:SourceType>JournalArticle</b:SourceType>
    <b:Guid>{424E7930-90C3-45AE-BCA2-F6F23AEC592A}</b:Guid>
    <b:Author>
      <b:Author>
        <b:NameList>
          <b:Person>
            <b:Last>Zambrano</b:Last>
            <b:First>Dick</b:First>
          </b:Person>
          <b:Person>
            <b:Last>Intriago</b:Last>
            <b:First>Alex</b:First>
          </b:Person>
          <b:Person>
            <b:Last>Camacho</b:Last>
            <b:First>Katherine</b:First>
          </b:Person>
          <b:Person>
            <b:Last>Ulloa</b:Last>
            <b:First>Estefania</b:First>
          </b:Person>
        </b:NameList>
      </b:Author>
    </b:Author>
    <b:Title>Las emociones que mas predominaron en el primer año de pandemia por COVID-19 para estudiantes universitarios novatos</b:Title>
    <b:JournalName>EDETANIA</b:JournalName>
    <b:Year>2022</b:Year>
    <b:Pages>61-88</b:Pages>
    <b:Issue>62</b:Issue>
    <b:DOI>10.46583/edetania_2022.62.105</b:DOI>
    <b:RefOrder>6</b:RefOrder>
  </b:Source>
  <b:Source>
    <b:Tag>Ben20</b:Tag>
    <b:SourceType>JournalArticle</b:SourceType>
    <b:Guid>{856DA19F-08FD-441E-B5D3-07179EBFAD6D}</b:Guid>
    <b:Author>
      <b:Author>
        <b:NameList>
          <b:Person>
            <b:Last>Benate</b:Last>
            <b:First>Jayson</b:First>
          </b:Person>
          <b:Person>
            <b:Last>Vargas</b:Last>
            <b:First>Javier</b:First>
          </b:Person>
        </b:NameList>
      </b:Author>
    </b:Author>
    <b:Title>Desafíos y tendencias del siglo XXI en la educación superior</b:Title>
    <b:JournalName>Revista de Ciencias Sociales</b:JournalName>
    <b:Year>2020</b:Year>
    <b:Volume>26</b:Volume>
    <b:URL>https://lc.cx/_X2Cmy</b:URL>
    <b:Pages>1-12</b:Pages>
    <b:RefOrder>7</b:RefOrder>
  </b:Source>
  <b:Source>
    <b:Tag>Paj21</b:Tag>
    <b:SourceType>JournalArticle</b:SourceType>
    <b:Guid>{FE049814-4E12-48FF-BCBB-0F04378220B9}</b:Guid>
    <b:Author>
      <b:Author>
        <b:NameList>
          <b:Person>
            <b:Last>Paja</b:Last>
            <b:First>Maritza</b:First>
          </b:Person>
          <b:Person>
            <b:Last>Tolentino-Quiñones</b:Last>
            <b:First>Hermis</b:First>
          </b:Person>
        </b:NameList>
      </b:Author>
    </b:Author>
    <b:Title>Educación emociona een la escuela como prevención de riesgos psicosociales</b:Title>
    <b:JournalName>593 Digital Publisher</b:JournalName>
    <b:Year>2021</b:Year>
    <b:Pages>177-190</b:Pages>
    <b:Volume>6</b:Volume>
    <b:Issue>5-1</b:Issue>
    <b:DOI>10.33386/593dp.2021.5-1.763</b:DOI>
    <b:RefOrder>8</b:RefOrder>
  </b:Source>
  <b:Source>
    <b:Tag>Mur22</b:Tag>
    <b:SourceType>JournalArticle</b:SourceType>
    <b:Guid>{2C7C4EDC-957B-430C-A99B-6F6BA9FD6693}</b:Guid>
    <b:Author>
      <b:Author>
        <b:NameList>
          <b:Person>
            <b:Last>Murillo</b:Last>
            <b:First>Rodrigo</b:First>
          </b:Person>
          <b:Person>
            <b:Last>Vargas</b:Last>
            <b:First>José</b:First>
          </b:Person>
          <b:Person>
            <b:Last>Hernández</b:Last>
            <b:First>Gloria</b:First>
          </b:Person>
          <b:Person>
            <b:Last>Tirado</b:Last>
            <b:First>Lucinda</b:First>
          </b:Person>
          <b:Person>
            <b:Last>Parra</b:Last>
            <b:First>Víctor</b:First>
          </b:Person>
          <b:Person>
            <b:Last>Tapia</b:Last>
            <b:First>Raquel</b:First>
          </b:Person>
        </b:NameList>
      </b:Author>
    </b:Author>
    <b:Title>Inteligencia emocional y su relación en el consumo de alcohol en universitarios mexicanos </b:Title>
    <b:JournalName>Journal Health NPEPS</b:JournalName>
    <b:Year>2022</b:Year>
    <b:Pages>e10431</b:Pages>
    <b:Volume>7</b:Volume>
    <b:Issue>2</b:Issue>
    <b:DOI>10.30681/2526101010431</b:DOI>
    <b:RefOrder>9</b:RefOrder>
  </b:Source>
  <b:Source>
    <b:Tag>Vil22</b:Tag>
    <b:SourceType>Report</b:SourceType>
    <b:Guid>{8409BD36-C0B4-4590-ACBD-659539A3F1F8}</b:Guid>
    <b:Author>
      <b:Author>
        <b:NameList>
          <b:Person>
            <b:Last>Villanueva</b:Last>
            <b:First>Victor</b:First>
          </b:Person>
          <b:Person>
            <b:Last>Alapont</b:Last>
            <b:First>María</b:First>
          </b:Person>
        </b:NameList>
      </b:Author>
    </b:Author>
    <b:Title>La educación emocional en la prevención de las conductas adictivas</b:Title>
    <b:Year>2022</b:Year>
    <b:Pages>20</b:Pages>
    <b:Institution>Universidad Internacional de Valencia</b:Institution>
    <b:City>Valencia</b:City>
    <b:URL>https://lc.cx/lE6sQP</b:URL>
    <b:RefOrder>10</b:RefOrder>
  </b:Source>
  <b:Source>
    <b:Tag>Min25</b:Tag>
    <b:SourceType>Report</b:SourceType>
    <b:Guid>{F1FE1F82-D108-400E-B5A3-1B4F2C2DB3A0}</b:Guid>
    <b:Author>
      <b:Author>
        <b:Corporate>Ministerio de Educación</b:Corporate>
      </b:Author>
    </b:Author>
    <b:Title>Currículo priorizado con énfasis en habilidades comunicacionales, lógico-matemática, digitales y socioemocionales</b:Title>
    <b:Year>2025</b:Year>
    <b:Institution>Ministerio de Educación</b:Institution>
    <b:Pages>54</b:Pages>
    <b:URL>https://lc.cx/qqVYNc</b:URL>
    <b:RefOrder>11</b:RefOrder>
  </b:Source>
  <b:Source>
    <b:Tag>Pro24</b:Tag>
    <b:SourceType>JournalArticle</b:SourceType>
    <b:Guid>{54CA4FDE-F8B0-41ED-9597-6EEE5485B10D}</b:Guid>
    <b:Author>
      <b:Author>
        <b:NameList>
          <b:Person>
            <b:Last>Proaño-Muñoz</b:Last>
            <b:First>María</b:First>
          </b:Person>
          <b:Person>
            <b:Last>Silva-Alvarado</b:Last>
            <b:First>Pola</b:First>
          </b:Person>
          <b:Person>
            <b:Last>Villavicencio-Kuffó</b:Last>
            <b:First>Shaskia</b:First>
          </b:Person>
          <b:Person>
            <b:Last>Zambrano-Figueroa</b:Last>
            <b:First>Hilda</b:First>
          </b:Person>
        </b:NameList>
      </b:Author>
    </b:Author>
    <b:Title>Habilidades socioemocionales para la convivencia armónica en el aula de clase</b:Title>
    <b:Year>2024</b:Year>
    <b:JournalName>CIENCIAMATRIA Revista Interdisciplinaria de Humanidades, Educación, Ciencia y Tecnología</b:JournalName>
    <b:Pages>4-17</b:Pages>
    <b:Volume>X</b:Volume>
    <b:Issue>1</b:Issue>
    <b:DOI>10.35381/cm.v10i1.1194</b:DOI>
    <b:RefOrder>12</b:RefOrder>
  </b:Source>
  <b:Source>
    <b:Tag>Bis21</b:Tag>
    <b:SourceType>JournalArticle</b:SourceType>
    <b:Guid>{7908AA7C-B9F1-46F9-8D3D-DA967B6AC2D7}</b:Guid>
    <b:Author>
      <b:Author>
        <b:NameList>
          <b:Person>
            <b:Last>Bisquerra</b:Last>
            <b:First>Rafael</b:First>
          </b:Person>
          <b:Person>
            <b:Last>Chao</b:Last>
            <b:First>Cimenna</b:First>
          </b:Person>
        </b:NameList>
      </b:Author>
    </b:Author>
    <b:Title>Educación emocional y bienestar: por una práctica científicamente fundamentada</b:Title>
    <b:JournalName>Revista Internacional de Educación Emocional y Bienestar</b:JournalName>
    <b:Year>2021</b:Year>
    <b:Pages>9-29</b:Pages>
    <b:Volume>1</b:Volume>
    <b:Issue>1</b:Issue>
    <b:DOI>10.48102/rieeb.2021.1.1.4</b:DOI>
    <b:RefOrder>13</b:RefOrder>
  </b:Source>
  <b:Source>
    <b:Tag>Bra24</b:Tag>
    <b:SourceType>JournalArticle</b:SourceType>
    <b:Guid>{0EBE8355-0C67-4952-93C5-33C590F3D0C8}</b:Guid>
    <b:Title>Avances y desafíos de la educación emocional en la educación superior; una revisión documental</b:Title>
    <b:JournalName>Revista de investigación educativa de la Rediech</b:JournalName>
    <b:Year>2024</b:Year>
    <b:Pages>e1924</b:Pages>
    <b:Volume>15</b:Volume>
    <b:Issue>1</b:Issue>
    <b:DOI>10.33010/ie_rie_rediech.v15i0.1924</b:DOI>
    <b:Author>
      <b:Author>
        <b:NameList>
          <b:Person>
            <b:Last>Bracamontes</b:Last>
            <b:First>Edith</b:First>
          </b:Person>
          <b:Person>
            <b:Last>Jiménez</b:Last>
            <b:First>Iván</b:First>
          </b:Person>
          <b:Person>
            <b:Last>Vázquez</b:Last>
            <b:First>César</b:First>
          </b:Person>
        </b:NameList>
      </b:Author>
    </b:Author>
    <b:URL>https://lc.cx/iOhUTZ</b:URL>
    <b:RefOrder>14</b:RefOrder>
  </b:Source>
  <b:Source>
    <b:Tag>San23</b:Tag>
    <b:SourceType>JournalArticle</b:SourceType>
    <b:Guid>{98CCA789-9CFF-4281-8730-FF6855A27200}</b:Guid>
    <b:Title>La importancia de la educación emocional en la formación integral de los estudiantes</b:Title>
    <b:Year>2023</b:Year>
    <b:Author>
      <b:Author>
        <b:NameList>
          <b:Person>
            <b:Last>Sanmartín</b:Last>
            <b:First>Rita</b:First>
          </b:Person>
          <b:Person>
            <b:Last>Tapia</b:Last>
            <b:First>Stalin</b:First>
          </b:Person>
        </b:NameList>
      </b:Author>
    </b:Author>
    <b:JournalName>Ciencia Latina Revista Multidisciplinar</b:JournalName>
    <b:Pages>1398-1413</b:Pages>
    <b:Volume>7</b:Volume>
    <b:Issue>3</b:Issue>
    <b:DOI>10.37811/cl_rcm.v7i3.6285</b:DOI>
    <b:RefOrder>15</b:RefOrder>
  </b:Source>
  <b:Source>
    <b:Tag>Men20</b:Tag>
    <b:SourceType>JournalArticle</b:SourceType>
    <b:Guid>{A2137C3E-C83B-41EF-AB25-2DED7C53DFE1}</b:Guid>
    <b:Author>
      <b:Author>
        <b:NameList>
          <b:Person>
            <b:Last>Mendoza</b:Last>
            <b:First>Emma</b:First>
          </b:Person>
          <b:Person>
            <b:Last>Boza</b:Last>
            <b:First>Jhon</b:First>
          </b:Person>
          <b:Person>
            <b:Last>Rodríguez</b:Last>
            <b:First>Sandra</b:First>
          </b:Person>
        </b:NameList>
      </b:Author>
    </b:Author>
    <b:Title>La huella emocional del docente en lasaulas universitarias. Retos y competenciasen el siglo XXI.</b:Title>
    <b:JournalName>Centro Sur</b:JournalName>
    <b:Year>2020</b:Year>
    <b:Pages>1-13</b:Pages>
    <b:Volume>4</b:Volume>
    <b:Issue>1</b:Issue>
    <b:URL>http://www.redalyc.org/articulo.oa?id=588861673013</b:URL>
    <b:RefOrder>16</b:RefOrder>
  </b:Source>
  <b:Source>
    <b:Tag>Imp20</b:Tag>
    <b:SourceType>JournalArticle</b:SourceType>
    <b:Guid>{B658F4E4-3C22-4769-81C0-EFE17C54384D}</b:Guid>
    <b:Title>Impacto de la Regulación Emocional en el Aula: un esstudio con profesores españoles</b:Title>
    <b:JournalName>Revista de Escuelas Normales</b:JournalName>
    <b:Year>2020</b:Year>
    <b:Pages>225-246</b:Pages>
    <b:Volume>34</b:Volume>
    <b:Issue>95</b:Issue>
    <b:URL>https://lc.cx/QHxyxp</b:URL>
    <b:Author>
      <b:Author>
        <b:NameList>
          <b:Person>
            <b:Last>Santander</b:Last>
            <b:First>Sara</b:First>
          </b:Person>
          <b:Person>
            <b:Last>Martha</b:Last>
            <b:First>Gatea</b:First>
          </b:Person>
          <b:Person>
            <b:Last>Otero</b:Last>
            <b:First>Valentín</b:First>
          </b:Person>
        </b:NameList>
      </b:Author>
    </b:Author>
    <b:RefOrder>17</b:RefOrder>
  </b:Source>
  <b:Source>
    <b:Tag>Mac22</b:Tag>
    <b:SourceType>JournalArticle</b:SourceType>
    <b:Guid>{052B3901-B2DA-4182-9810-92DCD724279C}</b:Guid>
    <b:Author>
      <b:Author>
        <b:NameList>
          <b:Person>
            <b:Last>Machado</b:Last>
            <b:First>Yumary</b:First>
          </b:Person>
        </b:NameList>
      </b:Author>
    </b:Author>
    <b:Title>Origen y evolución de la educación emocional </b:Title>
    <b:JournalName>Revista de Educación e Investigación</b:JournalName>
    <b:Year>2022</b:Year>
    <b:Pages>35-47</b:Pages>
    <b:Volume>4</b:Volume>
    <b:Issue>6</b:Issue>
    <b:DOI>10.33996/alternancia.v4i6.819</b:DOI>
    <b:RefOrder>18</b:RefOrder>
  </b:Source>
  <b:Source>
    <b:Tag>Vás24</b:Tag>
    <b:SourceType>Report</b:SourceType>
    <b:Guid>{7A0CD125-B290-45F3-90AB-5284A297A627}</b:Guid>
    <b:Author>
      <b:Author>
        <b:NameList>
          <b:Person>
            <b:Last>Vásquez</b:Last>
            <b:First>Jessica</b:First>
          </b:Person>
        </b:NameList>
      </b:Author>
    </b:Author>
    <b:Title>El núcleo familiar y el aprendizaje de los niños del séptimo grado de educación general básica, en la Unidad Educativa "Hispanoamérica" de la ciudad de Riobamba, en el periodo lectivo 2023-2024</b:Title>
    <b:Year>2024</b:Year>
    <b:Pages>87</b:Pages>
    <b:Department>Facultad de Ciencias de la Educación, Humanas y Tecnologías</b:Department>
    <b:Institution>Universidad Nacional de Chimborazo</b:Institution>
    <b:City>Riobamba</b:City>
    <b:URL>https://lc.cx/dJvO3S</b:URL>
    <b:RefOrder>19</b:RefOrder>
  </b:Source>
  <b:Source>
    <b:Tag>Nuñ24</b:Tag>
    <b:SourceType>JournalArticle</b:SourceType>
    <b:Guid>{A2C5C931-C450-4C66-8DEE-B127BF0247EA}</b:Guid>
    <b:Author>
      <b:Author>
        <b:NameList>
          <b:Person>
            <b:Last>Nuñez</b:Last>
            <b:First>Mariel</b:First>
          </b:Person>
          <b:Person>
            <b:Last>Madariaga</b:Last>
            <b:First>Diego</b:First>
          </b:Person>
          <b:Person>
            <b:Last>Vega</b:Last>
            <b:First>Marly</b:First>
          </b:Person>
        </b:NameList>
      </b:Author>
    </b:Author>
    <b:Title>Optimizando el proceso enseñanza-aprendizaje a través de la integración de metodologías activas</b:Title>
    <b:JournalName>Ciencia Latina Revista Científica Multidisciplinar</b:JournalName>
    <b:Year>2024</b:Year>
    <b:Pages>11066-11081</b:Pages>
    <b:Volume>8</b:Volume>
    <b:Issue>1</b:Issue>
    <b:DOI>10.37811/cl_rcm.v8i1.10417</b:DOI>
    <b:RefOrder>20</b:RefOrder>
  </b:Source>
  <b:Source>
    <b:Tag>Bau24</b:Tag>
    <b:SourceType>JournalArticle</b:SourceType>
    <b:Guid>{50CB64B3-1892-422B-822B-D7D4D555B549}</b:Guid>
    <b:Author>
      <b:Author>
        <b:NameList>
          <b:Person>
            <b:Last>Bauz</b:Last>
            <b:First>Andrea</b:First>
          </b:Person>
          <b:Person>
            <b:Last>Pupiales</b:Last>
            <b:First>Andrea</b:First>
          </b:Person>
          <b:Person>
            <b:Last>Rodríguez</b:Last>
            <b:First>Cristian</b:First>
          </b:Person>
          <b:Person>
            <b:Last>Quinata</b:Last>
            <b:First>Lourdes</b:First>
          </b:Person>
          <b:Person>
            <b:Last>Catagna</b:Last>
            <b:First>Bryan</b:First>
          </b:Person>
        </b:NameList>
      </b:Author>
    </b:Author>
    <b:Title>Importancia de las habilidades emocionales en el proceso de enseñanza aprendizaje en niños y adolescentes</b:Title>
    <b:JournalName>Ciencia Latina Revista Científica Multidisciplinar</b:JournalName>
    <b:Year>2024</b:Year>
    <b:Pages>956-970</b:Pages>
    <b:Volume>8</b:Volume>
    <b:Issue>4</b:Issue>
    <b:DOI>10.37811/cl_rcm.v8i4.12338</b:DOI>
    <b:RefOrder>21</b:RefOrder>
  </b:Source>
  <b:Source>
    <b:Tag>Age23</b:Tag>
    <b:SourceType>Report</b:SourceType>
    <b:Guid>{43FECF7C-63FE-47B9-9062-FE1BB6ED1AE4}</b:Guid>
    <b:Title>Marco de Evaluación de los Aprendizajes Socioemocionales</b:Title>
    <b:Year>2023</b:Year>
    <b:Author>
      <b:Author>
        <b:Corporate>Agencia de Calidad de la Educación</b:Corporate>
      </b:Author>
    </b:Author>
    <b:Department>Agencia de Calidad de la Educación</b:Department>
    <b:City>Santiago de Chile</b:City>
    <b:URL>https://lc.cx/9IWzR4</b:URL>
    <b:RefOrder>22</b:RefOrder>
  </b:Source>
  <b:Source>
    <b:Tag>Ten22</b:Tag>
    <b:SourceType>JournalArticle</b:SourceType>
    <b:Guid>{4E727ADF-39DE-4EEF-B5C2-100183149515}</b:Guid>
    <b:Title>Perspectivas teóricas y metodológicas de emociones en aprendizaje en línea: revisión sistemática</b:Title>
    <b:Year>2022</b:Year>
    <b:Author>
      <b:Author>
        <b:NameList>
          <b:Person>
            <b:Last>Tenorio</b:Last>
            <b:First>Gladys</b:First>
          </b:Person>
        </b:NameList>
      </b:Author>
    </b:Author>
    <b:JournalName>Revista de Investigación Científica y Tecnología Alpha Centauri</b:JournalName>
    <b:Pages>43-52</b:Pages>
    <b:Volume>1</b:Volume>
    <b:Issue>1</b:Issue>
    <b:DOI>10.47422/ac.v3i1.73</b:DOI>
    <b:RefOrder>23</b:RefOrder>
  </b:Source>
  <b:Source>
    <b:Tag>Rab20</b:Tag>
    <b:SourceType>JournalArticle</b:SourceType>
    <b:Guid>{1A50E86F-0D34-422F-8A3D-D2FFBF1F8C48}</b:Guid>
    <b:Author>
      <b:Author>
        <b:NameList>
          <b:Person>
            <b:Last>Rabal</b:Last>
            <b:First>José</b:First>
          </b:Person>
          <b:Person>
            <b:Last>Martínez</b:Last>
            <b:First>Ana</b:First>
          </b:Person>
          <b:Person>
            <b:Last>Guirao</b:Last>
            <b:First>Inma</b:First>
          </b:Person>
          <b:Person>
            <b:Last>Ibañez</b:Last>
            <b:First>María</b:First>
          </b:Person>
          <b:Person>
            <b:Last>Martínez</b:Last>
            <b:First>Sonia</b:First>
          </b:Person>
        </b:NameList>
      </b:Author>
    </b:Author>
    <b:Title>mplicación De Las Emociones En El Ámbito Educativo: Validación Cem y Cese</b:Title>
    <b:JournalName>Brazilian Journal of Development</b:JournalName>
    <b:Year>2020</b:Year>
    <b:Pages>20206-20222</b:Pages>
    <b:Volume>6</b:Volume>
    <b:Issue>4</b:Issue>
    <b:DOI>10.34117/bjdv6n4-265</b:DOI>
    <b:RefOrder>24</b:RefOrder>
  </b:Source>
</b:Sources>
</file>

<file path=customXml/itemProps1.xml><?xml version="1.0" encoding="utf-8"?>
<ds:datastoreItem xmlns:ds="http://schemas.openxmlformats.org/officeDocument/2006/customXml" ds:itemID="{E05B8C5B-7713-1A4F-9497-68047A6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5943</Words>
  <Characters>32687</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climent</dc:creator>
  <cp:keywords>docId:7D84A4744583281BE7E315897D116B3C</cp:keywords>
  <dc:description/>
  <cp:lastModifiedBy>carlos isaac barros bastidas</cp:lastModifiedBy>
  <cp:revision>3</cp:revision>
  <cp:lastPrinted>2025-10-08T16:05:00Z</cp:lastPrinted>
  <dcterms:created xsi:type="dcterms:W3CDTF">2025-10-08T16:05:00Z</dcterms:created>
  <dcterms:modified xsi:type="dcterms:W3CDTF">2025-10-08T16:05:00Z</dcterms:modified>
</cp:coreProperties>
</file>